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B8" w:rsidRPr="00D21CB8" w:rsidRDefault="00D21CB8" w:rsidP="00D21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21C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Приложение №1</w:t>
      </w:r>
      <w:r w:rsidR="00A70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0</w:t>
      </w:r>
    </w:p>
    <w:p w:rsidR="00D21CB8" w:rsidRPr="00D21CB8" w:rsidRDefault="00D21CB8" w:rsidP="00D21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21C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 распоряжению Контрольного органа </w:t>
      </w:r>
    </w:p>
    <w:p w:rsidR="00D21CB8" w:rsidRPr="00D21CB8" w:rsidRDefault="00D21CB8" w:rsidP="00D21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21C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городского округа Красноуральск</w:t>
      </w:r>
    </w:p>
    <w:p w:rsidR="00D21CB8" w:rsidRPr="00D21CB8" w:rsidRDefault="00D21CB8" w:rsidP="00D21CB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5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21C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от 3 октября </w:t>
      </w:r>
      <w:r w:rsidR="00A70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2019 года </w:t>
      </w:r>
      <w:r w:rsidRPr="00D21C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№ </w:t>
      </w:r>
      <w:r w:rsidR="00A70C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22</w:t>
      </w:r>
      <w:r w:rsidRPr="00D21CB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</w:t>
      </w:r>
    </w:p>
    <w:p w:rsidR="00D21CB8" w:rsidRPr="00D21CB8" w:rsidRDefault="00D21CB8" w:rsidP="00D21CB8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CB8" w:rsidRPr="00D21CB8" w:rsidRDefault="00D21CB8" w:rsidP="00D21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1CB8" w:rsidRPr="00D21CB8" w:rsidRDefault="00D21CB8" w:rsidP="00D21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1CB8">
        <w:rPr>
          <w:rFonts w:ascii="Times New Roman" w:eastAsia="Times New Roman" w:hAnsi="Times New Roman" w:cs="Times New Roman"/>
          <w:b/>
          <w:sz w:val="28"/>
          <w:szCs w:val="28"/>
        </w:rPr>
        <w:t>КОНТРОЛЬНЫЙ ОРГАН ГОРОДСКОГО ОКРУГА КРАСНОУРАЛЬСК</w:t>
      </w:r>
    </w:p>
    <w:p w:rsidR="00D21CB8" w:rsidRPr="00D21CB8" w:rsidRDefault="00D21CB8" w:rsidP="00D21CB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D21CB8" w:rsidRPr="00D21CB8" w:rsidRDefault="00D21CB8" w:rsidP="00D21CB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</w:rPr>
      </w:pPr>
    </w:p>
    <w:p w:rsidR="00D21CB8" w:rsidRPr="00D21CB8" w:rsidRDefault="00D21CB8" w:rsidP="00D21C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21CB8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</w:p>
    <w:p w:rsidR="00D21CB8" w:rsidRPr="00D21CB8" w:rsidRDefault="00D21CB8" w:rsidP="00D21C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21CB8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Контрольного органа городского округа Красноуральск </w:t>
      </w:r>
    </w:p>
    <w:p w:rsidR="00D21CB8" w:rsidRPr="00D21CB8" w:rsidRDefault="00D21CB8" w:rsidP="00D21CB8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D21CB8">
        <w:rPr>
          <w:rFonts w:ascii="Times New Roman" w:eastAsia="Times New Roman" w:hAnsi="Times New Roman" w:cs="Times New Roman"/>
          <w:sz w:val="28"/>
          <w:szCs w:val="28"/>
        </w:rPr>
        <w:t>от 3 октября 2019 года №</w:t>
      </w:r>
      <w:r w:rsidR="00A70C5D">
        <w:rPr>
          <w:rFonts w:ascii="Times New Roman" w:eastAsia="Times New Roman" w:hAnsi="Times New Roman" w:cs="Times New Roman"/>
          <w:sz w:val="28"/>
          <w:szCs w:val="28"/>
        </w:rPr>
        <w:t xml:space="preserve"> 22</w:t>
      </w:r>
      <w:r w:rsidRPr="00D21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2400" w:rsidRPr="00382400" w:rsidRDefault="00382400" w:rsidP="00382400">
      <w:pPr>
        <w:spacing w:after="0"/>
        <w:ind w:left="5245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(</w:t>
      </w:r>
      <w:r w:rsidRPr="0038240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 изменениями, внесенными распоряжением Контрольного органа городского округа Красноуральск от 30.12.2021 №32)</w:t>
      </w:r>
    </w:p>
    <w:p w:rsidR="00382400" w:rsidRPr="00382400" w:rsidRDefault="00382400" w:rsidP="00382400">
      <w:pPr>
        <w:widowControl w:val="0"/>
        <w:autoSpaceDE w:val="0"/>
        <w:autoSpaceDN w:val="0"/>
        <w:adjustRightInd w:val="0"/>
        <w:ind w:left="5387" w:firstLine="540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CB8" w:rsidRPr="00D21CB8" w:rsidRDefault="00D21CB8" w:rsidP="00D21CB8">
      <w:pPr>
        <w:widowControl w:val="0"/>
        <w:autoSpaceDE w:val="0"/>
        <w:autoSpaceDN w:val="0"/>
        <w:adjustRightInd w:val="0"/>
        <w:spacing w:after="0" w:line="240" w:lineRule="auto"/>
        <w:ind w:left="5387" w:firstLine="54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21CB8" w:rsidRPr="00D21CB8" w:rsidRDefault="00D21CB8" w:rsidP="00D21CB8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21CB8" w:rsidRPr="00D21CB8" w:rsidRDefault="00D21CB8" w:rsidP="00D21CB8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21CB8" w:rsidRPr="00D21CB8" w:rsidRDefault="00D21CB8" w:rsidP="00D21C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1CB8" w:rsidRPr="00D21CB8" w:rsidRDefault="00D21CB8" w:rsidP="00D21C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1C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СТАНДАРТ</w:t>
      </w:r>
    </w:p>
    <w:p w:rsidR="00D21CB8" w:rsidRPr="00D21CB8" w:rsidRDefault="00D21CB8" w:rsidP="00D21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21CB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внешнего муниципального финансового контроля №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</w:t>
      </w:r>
    </w:p>
    <w:p w:rsidR="00D21CB8" w:rsidRDefault="00D21CB8" w:rsidP="001B4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40E3" w:rsidRPr="009D64BF" w:rsidRDefault="00D21CB8" w:rsidP="001B40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64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B40E3" w:rsidRPr="009D64BF">
        <w:rPr>
          <w:rFonts w:ascii="Times New Roman" w:hAnsi="Times New Roman" w:cs="Times New Roman"/>
          <w:b/>
          <w:bCs/>
          <w:sz w:val="28"/>
          <w:szCs w:val="28"/>
        </w:rPr>
        <w:t>«Аудит в сфере закупок товаров, работ и услуг, осуществляемых объектами контроля»</w:t>
      </w:r>
    </w:p>
    <w:p w:rsidR="001B40E3" w:rsidRDefault="001B40E3" w:rsidP="001B40E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1B40E3" w:rsidRPr="001B40E3" w:rsidRDefault="001B40E3" w:rsidP="001B40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0E3" w:rsidRPr="001B40E3" w:rsidRDefault="001B40E3" w:rsidP="001B40E3">
      <w:pPr>
        <w:jc w:val="center"/>
        <w:rPr>
          <w:rFonts w:ascii="Times New Roman" w:hAnsi="Times New Roman" w:cs="Times New Roman"/>
          <w:b/>
        </w:rPr>
      </w:pPr>
    </w:p>
    <w:p w:rsidR="001B40E3" w:rsidRPr="001B40E3" w:rsidRDefault="001B40E3" w:rsidP="001B40E3">
      <w:pPr>
        <w:rPr>
          <w:rFonts w:ascii="Times New Roman" w:hAnsi="Times New Roman" w:cs="Times New Roman"/>
        </w:rPr>
      </w:pPr>
    </w:p>
    <w:p w:rsidR="001B40E3" w:rsidRPr="001B40E3" w:rsidRDefault="001B40E3" w:rsidP="001B40E3">
      <w:pPr>
        <w:rPr>
          <w:rFonts w:ascii="Times New Roman" w:hAnsi="Times New Roman" w:cs="Times New Roman"/>
        </w:rPr>
      </w:pPr>
    </w:p>
    <w:p w:rsidR="001B40E3" w:rsidRPr="001B40E3" w:rsidRDefault="001B40E3" w:rsidP="001B40E3">
      <w:pPr>
        <w:rPr>
          <w:rFonts w:ascii="Times New Roman" w:hAnsi="Times New Roman" w:cs="Times New Roman"/>
        </w:rPr>
      </w:pPr>
    </w:p>
    <w:p w:rsidR="001B40E3" w:rsidRPr="001B40E3" w:rsidRDefault="001B40E3" w:rsidP="001B40E3">
      <w:pPr>
        <w:rPr>
          <w:rFonts w:ascii="Times New Roman" w:hAnsi="Times New Roman" w:cs="Times New Roman"/>
        </w:rPr>
      </w:pPr>
    </w:p>
    <w:p w:rsidR="001B40E3" w:rsidRDefault="001B40E3" w:rsidP="001B40E3">
      <w:pPr>
        <w:rPr>
          <w:rFonts w:ascii="Times New Roman" w:hAnsi="Times New Roman" w:cs="Times New Roman"/>
        </w:rPr>
      </w:pPr>
    </w:p>
    <w:p w:rsidR="001B40E3" w:rsidRPr="001B40E3" w:rsidRDefault="001B40E3" w:rsidP="001B40E3">
      <w:pPr>
        <w:rPr>
          <w:rFonts w:ascii="Times New Roman" w:hAnsi="Times New Roman" w:cs="Times New Roman"/>
        </w:rPr>
      </w:pPr>
    </w:p>
    <w:p w:rsidR="001B40E3" w:rsidRPr="001B40E3" w:rsidRDefault="001B40E3" w:rsidP="001B40E3">
      <w:pPr>
        <w:rPr>
          <w:rFonts w:ascii="Times New Roman" w:hAnsi="Times New Roman" w:cs="Times New Roman"/>
        </w:rPr>
      </w:pPr>
    </w:p>
    <w:p w:rsidR="001B40E3" w:rsidRPr="001B40E3" w:rsidRDefault="001B40E3" w:rsidP="00D21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0E3">
        <w:rPr>
          <w:rFonts w:ascii="Times New Roman" w:hAnsi="Times New Roman" w:cs="Times New Roman"/>
          <w:sz w:val="28"/>
          <w:szCs w:val="28"/>
        </w:rPr>
        <w:t>Красноуральск</w:t>
      </w:r>
    </w:p>
    <w:p w:rsidR="001B40E3" w:rsidRPr="001B40E3" w:rsidRDefault="001B40E3" w:rsidP="00D21C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B40E3">
        <w:rPr>
          <w:rFonts w:ascii="Times New Roman" w:hAnsi="Times New Roman" w:cs="Times New Roman"/>
          <w:sz w:val="28"/>
          <w:szCs w:val="28"/>
        </w:rPr>
        <w:t>2019 год</w:t>
      </w:r>
    </w:p>
    <w:tbl>
      <w:tblPr>
        <w:tblpPr w:leftFromText="180" w:rightFromText="180" w:vertAnchor="text" w:horzAnchor="margin" w:tblpXSpec="center" w:tblpY="765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8920"/>
        <w:gridCol w:w="842"/>
      </w:tblGrid>
      <w:tr w:rsidR="001B40E3" w:rsidRPr="001B40E3" w:rsidTr="001B40E3">
        <w:tc>
          <w:tcPr>
            <w:tcW w:w="675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 w:rsidRPr="001B40E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9072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 w:rsidRPr="001B40E3">
              <w:rPr>
                <w:sz w:val="26"/>
                <w:szCs w:val="26"/>
              </w:rPr>
              <w:t xml:space="preserve">Общие положения </w:t>
            </w:r>
          </w:p>
        </w:tc>
        <w:tc>
          <w:tcPr>
            <w:tcW w:w="850" w:type="dxa"/>
          </w:tcPr>
          <w:p w:rsidR="001B40E3" w:rsidRPr="001B40E3" w:rsidRDefault="00D64610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B40E3" w:rsidRPr="001B40E3" w:rsidTr="001B40E3">
        <w:tc>
          <w:tcPr>
            <w:tcW w:w="675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 w:rsidRPr="001B40E3">
              <w:rPr>
                <w:sz w:val="26"/>
                <w:szCs w:val="26"/>
              </w:rPr>
              <w:t>2</w:t>
            </w:r>
          </w:p>
        </w:tc>
        <w:tc>
          <w:tcPr>
            <w:tcW w:w="9072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 w:rsidRPr="001B40E3">
              <w:rPr>
                <w:sz w:val="26"/>
                <w:szCs w:val="26"/>
              </w:rPr>
              <w:t xml:space="preserve">Содержание </w:t>
            </w:r>
            <w:r>
              <w:rPr>
                <w:sz w:val="26"/>
                <w:szCs w:val="26"/>
              </w:rPr>
              <w:t>аудита в сфере закупок</w:t>
            </w:r>
          </w:p>
        </w:tc>
        <w:tc>
          <w:tcPr>
            <w:tcW w:w="850" w:type="dxa"/>
          </w:tcPr>
          <w:p w:rsidR="001B40E3" w:rsidRPr="001B40E3" w:rsidRDefault="00D64610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1B40E3" w:rsidRPr="001B40E3" w:rsidTr="001B40E3">
        <w:tc>
          <w:tcPr>
            <w:tcW w:w="675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 w:rsidRPr="001B40E3">
              <w:rPr>
                <w:sz w:val="26"/>
                <w:szCs w:val="26"/>
              </w:rPr>
              <w:t>3</w:t>
            </w:r>
          </w:p>
        </w:tc>
        <w:tc>
          <w:tcPr>
            <w:tcW w:w="9072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 w:rsidRPr="001E6DBE">
              <w:t>Законность, целесообразность, обоснованность, своевременность, эффективность, результативность и реализуемость при осуществлении аудита в сфере закупок</w:t>
            </w:r>
          </w:p>
        </w:tc>
        <w:tc>
          <w:tcPr>
            <w:tcW w:w="850" w:type="dxa"/>
          </w:tcPr>
          <w:p w:rsidR="001B40E3" w:rsidRPr="001B40E3" w:rsidRDefault="00D64610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1B40E3" w:rsidRPr="001B40E3" w:rsidTr="001B40E3">
        <w:tc>
          <w:tcPr>
            <w:tcW w:w="675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 w:rsidRPr="001B40E3">
              <w:rPr>
                <w:sz w:val="26"/>
                <w:szCs w:val="26"/>
              </w:rPr>
              <w:t>4</w:t>
            </w:r>
          </w:p>
        </w:tc>
        <w:tc>
          <w:tcPr>
            <w:tcW w:w="9072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 w:rsidRPr="001E6DBE">
              <w:t>Контрольная деятельность в рамках аудита в сфере закупок</w:t>
            </w:r>
          </w:p>
        </w:tc>
        <w:tc>
          <w:tcPr>
            <w:tcW w:w="850" w:type="dxa"/>
          </w:tcPr>
          <w:p w:rsidR="001B40E3" w:rsidRPr="001B40E3" w:rsidRDefault="00D64610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1B40E3" w:rsidRPr="001B40E3" w:rsidTr="001B40E3">
        <w:tc>
          <w:tcPr>
            <w:tcW w:w="675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 w:rsidRPr="001B40E3">
              <w:rPr>
                <w:sz w:val="26"/>
                <w:szCs w:val="26"/>
              </w:rPr>
              <w:t>4.1.</w:t>
            </w:r>
          </w:p>
        </w:tc>
        <w:tc>
          <w:tcPr>
            <w:tcW w:w="9072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 w:rsidRPr="001E6DBE">
              <w:t>Подготовка к проведению контрольного мероприятия</w:t>
            </w:r>
          </w:p>
        </w:tc>
        <w:tc>
          <w:tcPr>
            <w:tcW w:w="850" w:type="dxa"/>
          </w:tcPr>
          <w:p w:rsidR="001B40E3" w:rsidRPr="001B40E3" w:rsidRDefault="00D64610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B40E3" w:rsidRPr="001B40E3" w:rsidTr="001B40E3">
        <w:tc>
          <w:tcPr>
            <w:tcW w:w="675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9072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 w:rsidRPr="001E6DBE">
              <w:t>Анализ и оценка закупочной деятельности объекта контроля</w:t>
            </w:r>
          </w:p>
        </w:tc>
        <w:tc>
          <w:tcPr>
            <w:tcW w:w="850" w:type="dxa"/>
          </w:tcPr>
          <w:p w:rsidR="001B40E3" w:rsidRPr="001B40E3" w:rsidRDefault="00D64610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1B40E3" w:rsidRPr="001B40E3" w:rsidTr="001B40E3">
        <w:tc>
          <w:tcPr>
            <w:tcW w:w="675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4.2.1.</w:t>
            </w:r>
          </w:p>
        </w:tc>
        <w:tc>
          <w:tcPr>
            <w:tcW w:w="9072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 w:rsidRPr="001E6DBE">
              <w:t>Анализ системы организации закупок товаров, работ, услуг</w:t>
            </w:r>
          </w:p>
        </w:tc>
        <w:tc>
          <w:tcPr>
            <w:tcW w:w="850" w:type="dxa"/>
          </w:tcPr>
          <w:p w:rsidR="001B40E3" w:rsidRPr="001B40E3" w:rsidRDefault="00D64610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B40E3" w:rsidRPr="001B40E3" w:rsidTr="001B40E3">
        <w:tc>
          <w:tcPr>
            <w:tcW w:w="675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4.2.2.</w:t>
            </w:r>
          </w:p>
        </w:tc>
        <w:tc>
          <w:tcPr>
            <w:tcW w:w="9072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 w:rsidRPr="001E6DBE">
              <w:t>Анализ системы планирования закупок товаров, работ, услуг</w:t>
            </w:r>
          </w:p>
        </w:tc>
        <w:tc>
          <w:tcPr>
            <w:tcW w:w="850" w:type="dxa"/>
          </w:tcPr>
          <w:p w:rsidR="001B40E3" w:rsidRPr="001B40E3" w:rsidRDefault="00D64610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1B40E3" w:rsidRPr="001B40E3" w:rsidTr="001B40E3">
        <w:tc>
          <w:tcPr>
            <w:tcW w:w="675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4.2.3.</w:t>
            </w:r>
          </w:p>
        </w:tc>
        <w:tc>
          <w:tcPr>
            <w:tcW w:w="9072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>
              <w:t>П</w:t>
            </w:r>
            <w:r w:rsidRPr="001E6DBE">
              <w:t>роверка процедур определения поставщика (подрядчика, исполнителя)</w:t>
            </w:r>
          </w:p>
        </w:tc>
        <w:tc>
          <w:tcPr>
            <w:tcW w:w="850" w:type="dxa"/>
          </w:tcPr>
          <w:p w:rsidR="001B40E3" w:rsidRPr="001B40E3" w:rsidRDefault="00D64610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B40E3" w:rsidRPr="001B40E3" w:rsidTr="001B40E3">
        <w:tc>
          <w:tcPr>
            <w:tcW w:w="675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4.2.4</w:t>
            </w:r>
          </w:p>
        </w:tc>
        <w:tc>
          <w:tcPr>
            <w:tcW w:w="9072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 w:rsidRPr="001E6DBE">
              <w:t>Проверка исполнения контрактов на поставку товаров, выполнение работ, оказание услуг</w:t>
            </w:r>
          </w:p>
        </w:tc>
        <w:tc>
          <w:tcPr>
            <w:tcW w:w="850" w:type="dxa"/>
          </w:tcPr>
          <w:p w:rsidR="001B40E3" w:rsidRPr="001B40E3" w:rsidRDefault="00D64610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1B40E3" w:rsidRPr="001B40E3" w:rsidTr="001B40E3">
        <w:tc>
          <w:tcPr>
            <w:tcW w:w="675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4.2.5.</w:t>
            </w:r>
          </w:p>
        </w:tc>
        <w:tc>
          <w:tcPr>
            <w:tcW w:w="9072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 w:rsidRPr="001E6DBE">
              <w:t>Анализ эффективности расходов на закупки товаров, работ, услуг</w:t>
            </w:r>
          </w:p>
        </w:tc>
        <w:tc>
          <w:tcPr>
            <w:tcW w:w="850" w:type="dxa"/>
          </w:tcPr>
          <w:p w:rsidR="001B40E3" w:rsidRPr="001B40E3" w:rsidRDefault="00D64610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1B40E3" w:rsidRPr="001B40E3" w:rsidTr="001B40E3">
        <w:tc>
          <w:tcPr>
            <w:tcW w:w="675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</w:t>
            </w:r>
          </w:p>
        </w:tc>
        <w:tc>
          <w:tcPr>
            <w:tcW w:w="9072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 w:rsidRPr="001E6DBE">
              <w:t>Подведение итогов контрольного мероприятия</w:t>
            </w:r>
          </w:p>
        </w:tc>
        <w:tc>
          <w:tcPr>
            <w:tcW w:w="850" w:type="dxa"/>
          </w:tcPr>
          <w:p w:rsidR="001B40E3" w:rsidRPr="001B40E3" w:rsidRDefault="00D64610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1B40E3" w:rsidRPr="001B40E3" w:rsidTr="001B40E3">
        <w:tc>
          <w:tcPr>
            <w:tcW w:w="675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9072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 w:rsidRPr="001E6DBE">
              <w:t>Экспертно-аналитическая деятельность в рамках аудита в сфере закупок</w:t>
            </w:r>
          </w:p>
        </w:tc>
        <w:tc>
          <w:tcPr>
            <w:tcW w:w="850" w:type="dxa"/>
          </w:tcPr>
          <w:p w:rsidR="001B40E3" w:rsidRPr="001B40E3" w:rsidRDefault="00D64610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1B40E3" w:rsidRPr="001B40E3" w:rsidTr="001B40E3">
        <w:tc>
          <w:tcPr>
            <w:tcW w:w="675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9072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 w:rsidRPr="001E6DBE">
              <w:t>Информационная деятельность в рамках аудита в сфере закупок</w:t>
            </w:r>
          </w:p>
        </w:tc>
        <w:tc>
          <w:tcPr>
            <w:tcW w:w="850" w:type="dxa"/>
          </w:tcPr>
          <w:p w:rsidR="001B40E3" w:rsidRPr="001B40E3" w:rsidRDefault="00D64610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1B40E3" w:rsidRPr="001B40E3" w:rsidTr="001B40E3">
        <w:tc>
          <w:tcPr>
            <w:tcW w:w="675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9072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 w:rsidRPr="001E6DBE">
              <w:t>Контроль за реализацией результатов аудита в сфере закупок</w:t>
            </w:r>
          </w:p>
        </w:tc>
        <w:tc>
          <w:tcPr>
            <w:tcW w:w="850" w:type="dxa"/>
          </w:tcPr>
          <w:p w:rsidR="001B40E3" w:rsidRPr="001B40E3" w:rsidRDefault="00D64610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1B40E3" w:rsidRPr="001B40E3" w:rsidTr="001B40E3">
        <w:tc>
          <w:tcPr>
            <w:tcW w:w="675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  <w:r w:rsidRPr="001E6DBE">
              <w:t>Приложение «Структура раздела акта и (или) отчета (заключения) о результатах аудита в сфере закупок»</w:t>
            </w:r>
          </w:p>
        </w:tc>
        <w:tc>
          <w:tcPr>
            <w:tcW w:w="850" w:type="dxa"/>
          </w:tcPr>
          <w:p w:rsidR="001B40E3" w:rsidRPr="001B40E3" w:rsidRDefault="00D64610" w:rsidP="001B40E3">
            <w:pPr>
              <w:pStyle w:val="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1B40E3" w:rsidRPr="001B40E3" w:rsidTr="001B40E3">
        <w:tc>
          <w:tcPr>
            <w:tcW w:w="675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</w:p>
        </w:tc>
      </w:tr>
      <w:tr w:rsidR="001B40E3" w:rsidRPr="001B40E3" w:rsidTr="001B40E3">
        <w:tc>
          <w:tcPr>
            <w:tcW w:w="675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</w:p>
        </w:tc>
        <w:tc>
          <w:tcPr>
            <w:tcW w:w="9072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1B40E3" w:rsidRPr="001B40E3" w:rsidRDefault="001B40E3" w:rsidP="001B40E3">
            <w:pPr>
              <w:pStyle w:val="13"/>
              <w:rPr>
                <w:sz w:val="26"/>
                <w:szCs w:val="26"/>
              </w:rPr>
            </w:pPr>
          </w:p>
        </w:tc>
      </w:tr>
    </w:tbl>
    <w:p w:rsidR="001B40E3" w:rsidRPr="001B40E3" w:rsidRDefault="001B40E3" w:rsidP="001B40E3">
      <w:pPr>
        <w:pStyle w:val="ac"/>
        <w:jc w:val="center"/>
        <w:rPr>
          <w:rFonts w:ascii="Times New Roman" w:hAnsi="Times New Roman"/>
          <w:color w:val="auto"/>
          <w:sz w:val="28"/>
          <w:szCs w:val="28"/>
        </w:rPr>
      </w:pPr>
      <w:r w:rsidRPr="001B40E3">
        <w:rPr>
          <w:rFonts w:ascii="Times New Roman" w:hAnsi="Times New Roman"/>
          <w:color w:val="auto"/>
          <w:sz w:val="28"/>
          <w:szCs w:val="28"/>
        </w:rPr>
        <w:lastRenderedPageBreak/>
        <w:t>Оглавление</w:t>
      </w:r>
    </w:p>
    <w:p w:rsidR="001B40E3" w:rsidRPr="001B40E3" w:rsidRDefault="005C4C06" w:rsidP="005C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0E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B40E3" w:rsidRPr="001B40E3" w:rsidRDefault="001B40E3" w:rsidP="005C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E3" w:rsidRDefault="001B40E3" w:rsidP="005C4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0E3" w:rsidRDefault="005C4C06" w:rsidP="001B40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D64BF" w:rsidRDefault="009D64BF" w:rsidP="001E6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DBE" w:rsidRPr="001E6DBE" w:rsidRDefault="001E6DBE" w:rsidP="001E6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6DBE" w:rsidRDefault="001E6DBE" w:rsidP="005862A2">
      <w:pPr>
        <w:spacing w:after="0" w:line="240" w:lineRule="auto"/>
      </w:pPr>
    </w:p>
    <w:p w:rsidR="001E6DBE" w:rsidRDefault="001E6DBE" w:rsidP="005862A2">
      <w:pPr>
        <w:spacing w:after="0" w:line="240" w:lineRule="auto"/>
      </w:pPr>
    </w:p>
    <w:p w:rsidR="001E6DBE" w:rsidRDefault="001E6DBE" w:rsidP="005862A2">
      <w:pPr>
        <w:spacing w:after="0" w:line="240" w:lineRule="auto"/>
      </w:pPr>
    </w:p>
    <w:p w:rsidR="001B40E3" w:rsidRDefault="001B40E3" w:rsidP="005862A2">
      <w:pPr>
        <w:spacing w:after="0" w:line="240" w:lineRule="auto"/>
      </w:pPr>
    </w:p>
    <w:p w:rsidR="001E6DBE" w:rsidRDefault="001E6DBE" w:rsidP="005862A2">
      <w:pPr>
        <w:spacing w:after="0" w:line="240" w:lineRule="auto"/>
      </w:pPr>
    </w:p>
    <w:p w:rsidR="001E6DBE" w:rsidRDefault="001E6DBE" w:rsidP="005862A2">
      <w:pPr>
        <w:spacing w:after="0" w:line="240" w:lineRule="auto"/>
      </w:pPr>
    </w:p>
    <w:p w:rsidR="001E6DBE" w:rsidRDefault="001E6DBE" w:rsidP="005862A2">
      <w:pPr>
        <w:spacing w:after="0" w:line="240" w:lineRule="auto"/>
      </w:pPr>
    </w:p>
    <w:p w:rsidR="001E6DBE" w:rsidRDefault="001E6DBE" w:rsidP="005862A2">
      <w:pPr>
        <w:spacing w:after="0" w:line="240" w:lineRule="auto"/>
      </w:pPr>
    </w:p>
    <w:p w:rsidR="00DC59D9" w:rsidRDefault="00DC59D9" w:rsidP="005862A2">
      <w:pPr>
        <w:spacing w:after="0" w:line="240" w:lineRule="auto"/>
      </w:pPr>
    </w:p>
    <w:p w:rsidR="001E6DBE" w:rsidRDefault="001E6DBE" w:rsidP="005862A2">
      <w:pPr>
        <w:spacing w:after="0" w:line="240" w:lineRule="auto"/>
      </w:pPr>
    </w:p>
    <w:p w:rsidR="001E6DBE" w:rsidRDefault="001E6DBE" w:rsidP="005862A2">
      <w:pPr>
        <w:spacing w:after="0" w:line="240" w:lineRule="auto"/>
      </w:pPr>
    </w:p>
    <w:p w:rsidR="001E6DBE" w:rsidRDefault="001E6DBE" w:rsidP="005862A2">
      <w:pPr>
        <w:spacing w:after="0" w:line="240" w:lineRule="auto"/>
      </w:pPr>
    </w:p>
    <w:p w:rsidR="001E6DBE" w:rsidRDefault="001E6DBE" w:rsidP="005862A2">
      <w:pPr>
        <w:spacing w:after="0" w:line="240" w:lineRule="auto"/>
      </w:pPr>
    </w:p>
    <w:p w:rsidR="001E6DBE" w:rsidRDefault="001E6DBE" w:rsidP="005862A2">
      <w:pPr>
        <w:spacing w:after="0" w:line="240" w:lineRule="auto"/>
      </w:pPr>
    </w:p>
    <w:p w:rsidR="001E6DBE" w:rsidRDefault="001E6DBE" w:rsidP="005862A2">
      <w:pPr>
        <w:spacing w:after="0" w:line="240" w:lineRule="auto"/>
      </w:pPr>
    </w:p>
    <w:p w:rsidR="001E6DBE" w:rsidRDefault="001E6DBE" w:rsidP="005862A2">
      <w:pPr>
        <w:spacing w:after="0" w:line="240" w:lineRule="auto"/>
      </w:pPr>
    </w:p>
    <w:p w:rsidR="001E6DBE" w:rsidRDefault="001E6DBE" w:rsidP="005862A2">
      <w:pPr>
        <w:spacing w:after="0" w:line="240" w:lineRule="auto"/>
      </w:pPr>
    </w:p>
    <w:p w:rsidR="001E6DBE" w:rsidRDefault="001E6DBE" w:rsidP="005862A2">
      <w:pPr>
        <w:spacing w:after="0" w:line="240" w:lineRule="auto"/>
      </w:pPr>
    </w:p>
    <w:p w:rsidR="001E6DBE" w:rsidRPr="001E6DBE" w:rsidRDefault="005C4C06" w:rsidP="001E6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DB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1B40E3" w:rsidRDefault="005C4C06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BE">
        <w:rPr>
          <w:rFonts w:ascii="Times New Roman" w:hAnsi="Times New Roman" w:cs="Times New Roman"/>
          <w:sz w:val="28"/>
          <w:szCs w:val="28"/>
        </w:rPr>
        <w:t>1.1. Стандарт внешнего</w:t>
      </w:r>
      <w:r w:rsidR="001E6DBE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1E6DBE">
        <w:rPr>
          <w:rFonts w:ascii="Times New Roman" w:hAnsi="Times New Roman" w:cs="Times New Roman"/>
          <w:sz w:val="28"/>
          <w:szCs w:val="28"/>
        </w:rPr>
        <w:t xml:space="preserve">аудита (контроля) </w:t>
      </w:r>
      <w:r w:rsidR="00A70C5D">
        <w:rPr>
          <w:rFonts w:ascii="Times New Roman" w:hAnsi="Times New Roman" w:cs="Times New Roman"/>
          <w:sz w:val="28"/>
          <w:szCs w:val="28"/>
        </w:rPr>
        <w:t xml:space="preserve">№10 </w:t>
      </w:r>
      <w:r w:rsidRPr="001E6DBE">
        <w:rPr>
          <w:rFonts w:ascii="Times New Roman" w:hAnsi="Times New Roman" w:cs="Times New Roman"/>
          <w:sz w:val="28"/>
          <w:szCs w:val="28"/>
        </w:rPr>
        <w:t>«Аудит в сфере закупок товаров, работ и услуг, осуществляемых объектами контроля» (далее – Стандарт) разработан в соответствии с</w:t>
      </w:r>
      <w:r w:rsidR="001B40E3">
        <w:rPr>
          <w:rFonts w:ascii="Times New Roman" w:hAnsi="Times New Roman" w:cs="Times New Roman"/>
          <w:sz w:val="28"/>
          <w:szCs w:val="28"/>
        </w:rPr>
        <w:t>:</w:t>
      </w:r>
    </w:p>
    <w:p w:rsidR="001B40E3" w:rsidRDefault="001B40E3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1E6DBE">
        <w:rPr>
          <w:rFonts w:ascii="Times New Roman" w:hAnsi="Times New Roman" w:cs="Times New Roman"/>
          <w:sz w:val="28"/>
          <w:szCs w:val="28"/>
        </w:rPr>
        <w:t xml:space="preserve">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0E3" w:rsidRDefault="001B40E3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1E6DBE">
        <w:rPr>
          <w:rFonts w:ascii="Times New Roman" w:hAnsi="Times New Roman" w:cs="Times New Roman"/>
          <w:sz w:val="28"/>
          <w:szCs w:val="28"/>
        </w:rPr>
        <w:t xml:space="preserve">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1CB8" w:rsidRPr="00D21CB8" w:rsidRDefault="00D21CB8" w:rsidP="00D21C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CB8">
        <w:rPr>
          <w:rFonts w:ascii="Times New Roman" w:eastAsia="Times New Roman" w:hAnsi="Times New Roman" w:cs="Times New Roman"/>
          <w:sz w:val="28"/>
          <w:szCs w:val="28"/>
        </w:rPr>
        <w:t>- Общими требованиями к стандартам внешнего муниципального финансового контроля для контрольно-счетных органов муниципальных образований, расположенных на территории  Свердловской области, утвержденными коллегией Счетной палаты Свердловской области от 13 мая 2019 года  (протокол № 4);</w:t>
      </w:r>
    </w:p>
    <w:p w:rsidR="00D21CB8" w:rsidRPr="00D21CB8" w:rsidRDefault="00D21CB8" w:rsidP="00D2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CB8">
        <w:rPr>
          <w:rFonts w:ascii="Times New Roman" w:eastAsia="Times New Roman" w:hAnsi="Times New Roman" w:cs="Times New Roman"/>
          <w:sz w:val="28"/>
          <w:szCs w:val="28"/>
        </w:rPr>
        <w:t>- Решением Думы городского округа Красноуральск от 26 сентября 2019 года № 202 «Об утверждении Положения о Контрольном органе городского округа Красноуральск» (далее – Положение о Контрольном органе);</w:t>
      </w:r>
    </w:p>
    <w:p w:rsidR="00D21CB8" w:rsidRDefault="00D21CB8" w:rsidP="00D2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CB8">
        <w:rPr>
          <w:rFonts w:ascii="Times New Roman" w:eastAsia="Times New Roman" w:hAnsi="Times New Roman" w:cs="Times New Roman"/>
          <w:sz w:val="28"/>
          <w:szCs w:val="28"/>
        </w:rPr>
        <w:t>- Регламентом Контрольного органа городского округа Красноуральск, утвержденным распоряжением  Контрольного органа городского округа Красноуральск от 3 октября 2019 года  № 19 (далее – Регламент).</w:t>
      </w:r>
    </w:p>
    <w:p w:rsidR="00382400" w:rsidRPr="00D21CB8" w:rsidRDefault="00382400" w:rsidP="00D21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400">
        <w:rPr>
          <w:rFonts w:ascii="Times New Roman" w:eastAsia="Times New Roman" w:hAnsi="Times New Roman" w:cs="Times New Roman"/>
          <w:sz w:val="28"/>
          <w:szCs w:val="28"/>
        </w:rPr>
        <w:t>В случае внесения изменений в указанные документы (принятия их в новой редакции) Стандарт продолжает применяться с учетом соответствующих изменений (новой редакции).</w:t>
      </w:r>
      <w:bookmarkStart w:id="0" w:name="_GoBack"/>
      <w:bookmarkEnd w:id="0"/>
    </w:p>
    <w:p w:rsidR="001E6DBE" w:rsidRPr="001E6DBE" w:rsidRDefault="005C4C06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BE">
        <w:rPr>
          <w:rFonts w:ascii="Times New Roman" w:hAnsi="Times New Roman" w:cs="Times New Roman"/>
          <w:sz w:val="28"/>
          <w:szCs w:val="28"/>
        </w:rPr>
        <w:t xml:space="preserve">1.2. Целью Стандарта является установление общих требований, правил и процедур осуществления </w:t>
      </w:r>
      <w:r w:rsidR="00146350">
        <w:rPr>
          <w:rFonts w:ascii="Times New Roman" w:hAnsi="Times New Roman" w:cs="Times New Roman"/>
          <w:sz w:val="28"/>
          <w:szCs w:val="28"/>
        </w:rPr>
        <w:t xml:space="preserve">Контрольным органом городского округа </w:t>
      </w:r>
      <w:r w:rsidR="00D21CB8">
        <w:rPr>
          <w:rFonts w:ascii="Times New Roman" w:hAnsi="Times New Roman" w:cs="Times New Roman"/>
          <w:sz w:val="28"/>
          <w:szCs w:val="28"/>
        </w:rPr>
        <w:t xml:space="preserve">Красноуральска </w:t>
      </w:r>
      <w:r w:rsidRPr="001E6DB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46350">
        <w:rPr>
          <w:rFonts w:ascii="Times New Roman" w:hAnsi="Times New Roman" w:cs="Times New Roman"/>
          <w:sz w:val="28"/>
          <w:szCs w:val="28"/>
        </w:rPr>
        <w:t>Контрольный орган</w:t>
      </w:r>
      <w:r w:rsidRPr="001E6DBE">
        <w:rPr>
          <w:rFonts w:ascii="Times New Roman" w:hAnsi="Times New Roman" w:cs="Times New Roman"/>
          <w:sz w:val="28"/>
          <w:szCs w:val="28"/>
        </w:rPr>
        <w:t xml:space="preserve">) аудита в сфере закупок товаров, работ, услуг для обеспечения </w:t>
      </w:r>
      <w:r w:rsidR="0011642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E6DBE">
        <w:rPr>
          <w:rFonts w:ascii="Times New Roman" w:hAnsi="Times New Roman" w:cs="Times New Roman"/>
          <w:sz w:val="28"/>
          <w:szCs w:val="28"/>
        </w:rPr>
        <w:t xml:space="preserve">нужд. </w:t>
      </w:r>
    </w:p>
    <w:p w:rsidR="001E6DBE" w:rsidRPr="001E6DBE" w:rsidRDefault="005C4C06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BE">
        <w:rPr>
          <w:rFonts w:ascii="Times New Roman" w:hAnsi="Times New Roman" w:cs="Times New Roman"/>
          <w:sz w:val="28"/>
          <w:szCs w:val="28"/>
        </w:rPr>
        <w:t xml:space="preserve">1.3. Стандарт предназначен для использования инспекторами </w:t>
      </w:r>
      <w:r w:rsidR="00116422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1E6DBE"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аудита в сфере закупок товаров, работ, услуг (далее – аудит в сфере закупок), осуществляемого в соответствии с законодательством Российской Федерации о контрактной системе в сфере закупок, в том числе при проведении комплекса контрольных и экспертно-аналитических мероприятий по контролю за формированием и исполнением </w:t>
      </w:r>
      <w:r w:rsidR="00116422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E6DBE">
        <w:rPr>
          <w:rFonts w:ascii="Times New Roman" w:hAnsi="Times New Roman" w:cs="Times New Roman"/>
          <w:sz w:val="28"/>
          <w:szCs w:val="28"/>
        </w:rPr>
        <w:t xml:space="preserve">бюджета, а также при проведении иных проверок, в которых деятельность в сфере закупок проверяется как одна из составляющих деятельности объекта контроля. </w:t>
      </w:r>
    </w:p>
    <w:p w:rsidR="001E6DBE" w:rsidRPr="001E6DBE" w:rsidRDefault="001E6DBE" w:rsidP="001E6D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DBE" w:rsidRPr="001E6DBE" w:rsidRDefault="005C4C06" w:rsidP="001E6D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6DBE">
        <w:rPr>
          <w:rFonts w:ascii="Times New Roman" w:hAnsi="Times New Roman" w:cs="Times New Roman"/>
          <w:b/>
          <w:bCs/>
          <w:sz w:val="28"/>
          <w:szCs w:val="28"/>
        </w:rPr>
        <w:t>2. Содержание аудита в сфере закупок</w:t>
      </w:r>
    </w:p>
    <w:p w:rsidR="001E6DBE" w:rsidRPr="001E6DBE" w:rsidRDefault="005C4C06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BE">
        <w:rPr>
          <w:rFonts w:ascii="Times New Roman" w:hAnsi="Times New Roman" w:cs="Times New Roman"/>
          <w:sz w:val="28"/>
          <w:szCs w:val="28"/>
        </w:rPr>
        <w:t xml:space="preserve">2.1. Аудит в сфере закупок – это вид внешнего </w:t>
      </w:r>
      <w:r w:rsidR="007701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6DBE">
        <w:rPr>
          <w:rFonts w:ascii="Times New Roman" w:hAnsi="Times New Roman" w:cs="Times New Roman"/>
          <w:sz w:val="28"/>
          <w:szCs w:val="28"/>
        </w:rPr>
        <w:t xml:space="preserve">финансового контроля, осуществляемого </w:t>
      </w:r>
      <w:r w:rsidR="007701F0">
        <w:rPr>
          <w:rFonts w:ascii="Times New Roman" w:hAnsi="Times New Roman" w:cs="Times New Roman"/>
          <w:sz w:val="28"/>
          <w:szCs w:val="28"/>
        </w:rPr>
        <w:t>Контрольным органом</w:t>
      </w:r>
      <w:r w:rsidR="001B40E3">
        <w:rPr>
          <w:rFonts w:ascii="Times New Roman" w:hAnsi="Times New Roman" w:cs="Times New Roman"/>
          <w:sz w:val="28"/>
          <w:szCs w:val="28"/>
        </w:rPr>
        <w:t xml:space="preserve"> г</w:t>
      </w:r>
      <w:r w:rsidR="00D21CB8">
        <w:rPr>
          <w:rFonts w:ascii="Times New Roman" w:hAnsi="Times New Roman" w:cs="Times New Roman"/>
          <w:sz w:val="28"/>
          <w:szCs w:val="28"/>
        </w:rPr>
        <w:t xml:space="preserve">ородского округа Красноуральск </w:t>
      </w:r>
      <w:r w:rsidRPr="001E6DBE">
        <w:rPr>
          <w:rFonts w:ascii="Times New Roman" w:hAnsi="Times New Roman" w:cs="Times New Roman"/>
          <w:sz w:val="28"/>
          <w:szCs w:val="28"/>
        </w:rPr>
        <w:t xml:space="preserve">в соответствии с полномочиями, установленными подпунктом </w:t>
      </w:r>
      <w:r w:rsidR="0022280E">
        <w:rPr>
          <w:rFonts w:ascii="Times New Roman" w:hAnsi="Times New Roman" w:cs="Times New Roman"/>
          <w:sz w:val="28"/>
          <w:szCs w:val="28"/>
        </w:rPr>
        <w:t>11</w:t>
      </w:r>
      <w:r w:rsidRPr="001E6DBE">
        <w:rPr>
          <w:rFonts w:ascii="Times New Roman" w:hAnsi="Times New Roman" w:cs="Times New Roman"/>
          <w:sz w:val="28"/>
          <w:szCs w:val="28"/>
        </w:rPr>
        <w:t xml:space="preserve"> пункта 1 статьи </w:t>
      </w:r>
      <w:r w:rsidR="007701F0">
        <w:rPr>
          <w:rFonts w:ascii="Times New Roman" w:hAnsi="Times New Roman" w:cs="Times New Roman"/>
          <w:sz w:val="28"/>
          <w:szCs w:val="28"/>
        </w:rPr>
        <w:t>8</w:t>
      </w:r>
      <w:r w:rsidRPr="001E6DBE">
        <w:rPr>
          <w:rFonts w:ascii="Times New Roman" w:hAnsi="Times New Roman" w:cs="Times New Roman"/>
          <w:sz w:val="28"/>
          <w:szCs w:val="28"/>
        </w:rPr>
        <w:t xml:space="preserve"> </w:t>
      </w:r>
      <w:r w:rsidR="007701F0">
        <w:rPr>
          <w:rFonts w:ascii="Times New Roman" w:hAnsi="Times New Roman" w:cs="Times New Roman"/>
          <w:sz w:val="28"/>
          <w:szCs w:val="28"/>
        </w:rPr>
        <w:t>Положения о Контрольном органе</w:t>
      </w:r>
      <w:r w:rsidRPr="001E6D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DBE" w:rsidRPr="001E6DBE" w:rsidRDefault="005C4C06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BE">
        <w:rPr>
          <w:rFonts w:ascii="Times New Roman" w:hAnsi="Times New Roman" w:cs="Times New Roman"/>
          <w:sz w:val="28"/>
          <w:szCs w:val="28"/>
        </w:rPr>
        <w:lastRenderedPageBreak/>
        <w:t xml:space="preserve">2.2. При проведении аудита в сфере закупок </w:t>
      </w:r>
      <w:r w:rsidR="00580BC0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1E6DBE">
        <w:rPr>
          <w:rFonts w:ascii="Times New Roman" w:hAnsi="Times New Roman" w:cs="Times New Roman"/>
          <w:sz w:val="28"/>
          <w:szCs w:val="28"/>
        </w:rPr>
        <w:t xml:space="preserve">в пределах своих полномочий осуществляет анализ и оценку результатов закупок, достижения целей осуществления закупок, определенных в соответствии со статьей 13 Закона № 44-ФЗ. При этом </w:t>
      </w:r>
      <w:r w:rsidR="00580BC0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1E6DBE">
        <w:rPr>
          <w:rFonts w:ascii="Times New Roman" w:hAnsi="Times New Roman" w:cs="Times New Roman"/>
          <w:sz w:val="28"/>
          <w:szCs w:val="28"/>
        </w:rPr>
        <w:t xml:space="preserve">осуществляет экспертно-аналитическую, контрольную, информационную и иную деятельность посредством проверки, обследования (анализа и оценки)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 В процессе проведения аудита в сфере закупок оценке подлежат, в том числе,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 </w:t>
      </w:r>
    </w:p>
    <w:p w:rsidR="001E6DBE" w:rsidRPr="001E6DBE" w:rsidRDefault="005C4C06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BE">
        <w:rPr>
          <w:rFonts w:ascii="Times New Roman" w:hAnsi="Times New Roman" w:cs="Times New Roman"/>
          <w:sz w:val="28"/>
          <w:szCs w:val="28"/>
        </w:rPr>
        <w:t xml:space="preserve">2.3. Предметом аудита в сфере закупок является процесс использования объектом аудита (контроля) средств </w:t>
      </w:r>
      <w:r w:rsidR="0031163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1E6DBE">
        <w:rPr>
          <w:rFonts w:ascii="Times New Roman" w:hAnsi="Times New Roman" w:cs="Times New Roman"/>
          <w:sz w:val="28"/>
          <w:szCs w:val="28"/>
        </w:rPr>
        <w:t xml:space="preserve">бюджета и иных средств в пределах компетенции </w:t>
      </w:r>
      <w:r w:rsidR="00311631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1E6DBE">
        <w:rPr>
          <w:rFonts w:ascii="Times New Roman" w:hAnsi="Times New Roman" w:cs="Times New Roman"/>
          <w:sz w:val="28"/>
          <w:szCs w:val="28"/>
        </w:rPr>
        <w:t xml:space="preserve">(далее – бюджетных и иных средств)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закупок. Предметом аудита в сфере закупок также являются организация и эффективность функционирования контрактной системы в сфере закупок. </w:t>
      </w:r>
    </w:p>
    <w:p w:rsidR="0022280E" w:rsidRDefault="005C4C06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BE">
        <w:rPr>
          <w:rFonts w:ascii="Times New Roman" w:hAnsi="Times New Roman" w:cs="Times New Roman"/>
          <w:sz w:val="28"/>
          <w:szCs w:val="28"/>
        </w:rPr>
        <w:t xml:space="preserve">2.4. Задачами аудита в сфере закупок являются: </w:t>
      </w:r>
    </w:p>
    <w:p w:rsidR="0022280E" w:rsidRDefault="0022280E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1E6DBE">
        <w:rPr>
          <w:rFonts w:ascii="Times New Roman" w:hAnsi="Times New Roman" w:cs="Times New Roman"/>
          <w:sz w:val="28"/>
          <w:szCs w:val="28"/>
        </w:rPr>
        <w:t xml:space="preserve"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исполненным контрактам; </w:t>
      </w:r>
    </w:p>
    <w:p w:rsidR="0022280E" w:rsidRDefault="0022280E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1E6DBE">
        <w:rPr>
          <w:rFonts w:ascii="Times New Roman" w:hAnsi="Times New Roman" w:cs="Times New Roman"/>
          <w:sz w:val="28"/>
          <w:szCs w:val="28"/>
        </w:rPr>
        <w:t>обобщение результатов осуществления деятельности по проверке, анализу и оценке результатов закупок, в том числе установление причин выявленных отклонений, нарушений и недостатков;</w:t>
      </w:r>
    </w:p>
    <w:p w:rsidR="0022280E" w:rsidRDefault="0022280E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1E6DBE">
        <w:rPr>
          <w:rFonts w:ascii="Times New Roman" w:hAnsi="Times New Roman" w:cs="Times New Roman"/>
          <w:sz w:val="28"/>
          <w:szCs w:val="28"/>
        </w:rPr>
        <w:t xml:space="preserve"> подготовка предложений по устранению выявленных отклонений, нарушений и недостатков; </w:t>
      </w:r>
    </w:p>
    <w:p w:rsidR="001E6DBE" w:rsidRPr="001E6DBE" w:rsidRDefault="0022280E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1E6DBE">
        <w:rPr>
          <w:rFonts w:ascii="Times New Roman" w:hAnsi="Times New Roman" w:cs="Times New Roman"/>
          <w:sz w:val="28"/>
          <w:szCs w:val="28"/>
        </w:rPr>
        <w:t xml:space="preserve">систематизация информации о 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закупок. </w:t>
      </w:r>
    </w:p>
    <w:p w:rsidR="0022280E" w:rsidRDefault="005C4C06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BE">
        <w:rPr>
          <w:rFonts w:ascii="Times New Roman" w:hAnsi="Times New Roman" w:cs="Times New Roman"/>
          <w:sz w:val="28"/>
          <w:szCs w:val="28"/>
        </w:rPr>
        <w:t xml:space="preserve">2.5. В процессе проведения аудита в сфере закупок в пределах полномочий </w:t>
      </w:r>
      <w:r w:rsidR="004459EF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1E6DBE">
        <w:rPr>
          <w:rFonts w:ascii="Times New Roman" w:hAnsi="Times New Roman" w:cs="Times New Roman"/>
          <w:sz w:val="28"/>
          <w:szCs w:val="28"/>
        </w:rPr>
        <w:t xml:space="preserve">проверяются, анализируются и оцениваются: </w:t>
      </w:r>
    </w:p>
    <w:p w:rsidR="0022280E" w:rsidRDefault="0022280E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1E6DBE">
        <w:rPr>
          <w:rFonts w:ascii="Times New Roman" w:hAnsi="Times New Roman" w:cs="Times New Roman"/>
          <w:sz w:val="28"/>
          <w:szCs w:val="28"/>
        </w:rPr>
        <w:t>организация и процесс использования бюджетных и иных средств, начиная с этапа планирования;</w:t>
      </w:r>
    </w:p>
    <w:p w:rsidR="0022280E" w:rsidRDefault="0022280E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4C06" w:rsidRPr="001E6DBE">
        <w:rPr>
          <w:rFonts w:ascii="Times New Roman" w:hAnsi="Times New Roman" w:cs="Times New Roman"/>
          <w:sz w:val="28"/>
          <w:szCs w:val="28"/>
        </w:rPr>
        <w:t xml:space="preserve"> информация о законности, своевременности, обоснованности, целесообразности, эффективности, результативности расходов на закупки; </w:t>
      </w:r>
    </w:p>
    <w:p w:rsidR="0022280E" w:rsidRDefault="0022280E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C4C06" w:rsidRPr="001E6DBE">
        <w:rPr>
          <w:rFonts w:ascii="Times New Roman" w:hAnsi="Times New Roman" w:cs="Times New Roman"/>
          <w:sz w:val="28"/>
          <w:szCs w:val="28"/>
        </w:rPr>
        <w:t xml:space="preserve">система организации закупочной деятельности объекта аудита (контроля) и результаты использования бюджетных и иных средств; </w:t>
      </w:r>
    </w:p>
    <w:p w:rsidR="0022280E" w:rsidRDefault="0022280E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1E6DBE">
        <w:rPr>
          <w:rFonts w:ascii="Times New Roman" w:hAnsi="Times New Roman" w:cs="Times New Roman"/>
          <w:sz w:val="28"/>
          <w:szCs w:val="28"/>
        </w:rPr>
        <w:t xml:space="preserve">система ведомственного контроля в сфере закупок; </w:t>
      </w:r>
    </w:p>
    <w:p w:rsidR="0022280E" w:rsidRDefault="0022280E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1E6DBE">
        <w:rPr>
          <w:rFonts w:ascii="Times New Roman" w:hAnsi="Times New Roman" w:cs="Times New Roman"/>
          <w:sz w:val="28"/>
          <w:szCs w:val="28"/>
        </w:rPr>
        <w:t xml:space="preserve">система контроля в сфере закупок, осуществляемого заказчиком. </w:t>
      </w:r>
    </w:p>
    <w:p w:rsidR="0022280E" w:rsidRDefault="005C4C06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BE">
        <w:rPr>
          <w:rFonts w:ascii="Times New Roman" w:hAnsi="Times New Roman" w:cs="Times New Roman"/>
          <w:sz w:val="28"/>
          <w:szCs w:val="28"/>
        </w:rPr>
        <w:t>При анализе и оценке порядка организации закупочной деятельности объекта контроля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</w:t>
      </w:r>
    </w:p>
    <w:p w:rsidR="001E6DBE" w:rsidRPr="001E6DBE" w:rsidRDefault="005C4C06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BE">
        <w:rPr>
          <w:rFonts w:ascii="Times New Roman" w:hAnsi="Times New Roman" w:cs="Times New Roman"/>
          <w:sz w:val="28"/>
          <w:szCs w:val="28"/>
        </w:rPr>
        <w:t xml:space="preserve"> Итогом аудита в сфере закупок должна стать оценка уровня обеспечения </w:t>
      </w:r>
      <w:r w:rsidR="004459E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E6DBE">
        <w:rPr>
          <w:rFonts w:ascii="Times New Roman" w:hAnsi="Times New Roman" w:cs="Times New Roman"/>
          <w:sz w:val="28"/>
          <w:szCs w:val="28"/>
        </w:rPr>
        <w:t>нужд с учетом затрат бюджетных и иных средств, обоснованности планирования, включая обоснование закупки, реализуемости и эффективности осуществления закупок.</w:t>
      </w:r>
    </w:p>
    <w:p w:rsidR="0022280E" w:rsidRDefault="005C4C06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BE">
        <w:rPr>
          <w:rFonts w:ascii="Times New Roman" w:hAnsi="Times New Roman" w:cs="Times New Roman"/>
          <w:sz w:val="28"/>
          <w:szCs w:val="28"/>
        </w:rPr>
        <w:t xml:space="preserve">2.6. Объектами контроля в сфере закупок являются: </w:t>
      </w:r>
    </w:p>
    <w:p w:rsidR="0022280E" w:rsidRDefault="0022280E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1600">
        <w:rPr>
          <w:rFonts w:ascii="Times New Roman" w:hAnsi="Times New Roman" w:cs="Times New Roman"/>
          <w:sz w:val="28"/>
          <w:szCs w:val="28"/>
        </w:rPr>
        <w:t>муниципальные о</w:t>
      </w:r>
      <w:r w:rsidR="005C4C06" w:rsidRPr="001E6DBE">
        <w:rPr>
          <w:rFonts w:ascii="Times New Roman" w:hAnsi="Times New Roman" w:cs="Times New Roman"/>
          <w:sz w:val="28"/>
          <w:szCs w:val="28"/>
        </w:rPr>
        <w:t xml:space="preserve">рганы (в том числе органы </w:t>
      </w:r>
      <w:r w:rsidR="00B41600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5C4C06" w:rsidRPr="001E6DBE">
        <w:rPr>
          <w:rFonts w:ascii="Times New Roman" w:hAnsi="Times New Roman" w:cs="Times New Roman"/>
          <w:sz w:val="28"/>
          <w:szCs w:val="28"/>
        </w:rPr>
        <w:t xml:space="preserve">), </w:t>
      </w:r>
      <w:r w:rsidR="00B4160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5C4C06" w:rsidRPr="001E6DBE">
        <w:rPr>
          <w:rFonts w:ascii="Times New Roman" w:hAnsi="Times New Roman" w:cs="Times New Roman"/>
          <w:sz w:val="28"/>
          <w:szCs w:val="28"/>
        </w:rPr>
        <w:t xml:space="preserve">казенные учреждения, действующие от имени </w:t>
      </w:r>
      <w:r w:rsidR="00B4160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C4C06" w:rsidRPr="001E6DBE">
        <w:rPr>
          <w:rFonts w:ascii="Times New Roman" w:hAnsi="Times New Roman" w:cs="Times New Roman"/>
          <w:sz w:val="28"/>
          <w:szCs w:val="28"/>
        </w:rPr>
        <w:t xml:space="preserve">, уполномоченные принимать бюджетные обязательства в соответствии с бюджетным законодательством Российской Федерации от имени </w:t>
      </w:r>
      <w:r w:rsidR="00B4160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C4C06" w:rsidRPr="001E6DBE">
        <w:rPr>
          <w:rFonts w:ascii="Times New Roman" w:hAnsi="Times New Roman" w:cs="Times New Roman"/>
          <w:sz w:val="28"/>
          <w:szCs w:val="28"/>
        </w:rPr>
        <w:t xml:space="preserve">и осуществляющие закупки; </w:t>
      </w:r>
    </w:p>
    <w:p w:rsidR="0022280E" w:rsidRDefault="0022280E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1E6DBE">
        <w:rPr>
          <w:rFonts w:ascii="Times New Roman" w:hAnsi="Times New Roman" w:cs="Times New Roman"/>
          <w:sz w:val="28"/>
          <w:szCs w:val="28"/>
        </w:rPr>
        <w:t xml:space="preserve">бюджетные, автономные учреждения, </w:t>
      </w:r>
      <w:r w:rsidR="00B41600">
        <w:rPr>
          <w:rFonts w:ascii="Times New Roman" w:hAnsi="Times New Roman" w:cs="Times New Roman"/>
          <w:sz w:val="28"/>
          <w:szCs w:val="28"/>
        </w:rPr>
        <w:t>муниципальные у</w:t>
      </w:r>
      <w:r w:rsidR="005C4C06" w:rsidRPr="001E6DBE">
        <w:rPr>
          <w:rFonts w:ascii="Times New Roman" w:hAnsi="Times New Roman" w:cs="Times New Roman"/>
          <w:sz w:val="28"/>
          <w:szCs w:val="28"/>
        </w:rPr>
        <w:t xml:space="preserve">нитарные предприятия </w:t>
      </w:r>
      <w:r w:rsidR="00B4160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C4C06" w:rsidRPr="001E6DBE">
        <w:rPr>
          <w:rFonts w:ascii="Times New Roman" w:hAnsi="Times New Roman" w:cs="Times New Roman"/>
          <w:sz w:val="28"/>
          <w:szCs w:val="28"/>
        </w:rPr>
        <w:t xml:space="preserve">и иные юридические лица, осуществляющие закупки с учетом особенностей статьи 15 Закона № 44-ФЗ; </w:t>
      </w:r>
    </w:p>
    <w:p w:rsidR="001E6DBE" w:rsidRPr="001E6DBE" w:rsidRDefault="0022280E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160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5C4C06" w:rsidRPr="001E6DBE">
        <w:rPr>
          <w:rFonts w:ascii="Times New Roman" w:hAnsi="Times New Roman" w:cs="Times New Roman"/>
          <w:sz w:val="28"/>
          <w:szCs w:val="28"/>
        </w:rPr>
        <w:t xml:space="preserve">органы, 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 с Законом № 44-ФЗ). </w:t>
      </w:r>
    </w:p>
    <w:p w:rsidR="00D56308" w:rsidRDefault="005C4C06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BE">
        <w:rPr>
          <w:rFonts w:ascii="Times New Roman" w:hAnsi="Times New Roman" w:cs="Times New Roman"/>
          <w:sz w:val="28"/>
          <w:szCs w:val="28"/>
        </w:rPr>
        <w:t xml:space="preserve">2.7. В рамках контрольных и экспертно-аналитических мероприятий оцениваются деятельность как заказчиков, так и формируемых ими контрактных служб и комиссий по осуществлению закупок, привлекаемых ими специализированных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 сфере закупок, осуществляемого заказчиком. При включении в программу мероприятия по аудиту в сфере закупок целей и вопросов, относящихся к иным видам контроля, применяются общие требования, правила и процедуры, установленные соответствующим стандартом внешнего </w:t>
      </w:r>
      <w:r w:rsidR="00D5630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6DBE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D56308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1E6D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DBE" w:rsidRPr="001E6DBE" w:rsidRDefault="005C4C06" w:rsidP="001E6D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DBE">
        <w:rPr>
          <w:rFonts w:ascii="Times New Roman" w:hAnsi="Times New Roman" w:cs="Times New Roman"/>
          <w:sz w:val="28"/>
          <w:szCs w:val="28"/>
        </w:rPr>
        <w:t xml:space="preserve">2.8. </w:t>
      </w:r>
      <w:r w:rsidR="007C31C7">
        <w:rPr>
          <w:rFonts w:ascii="Times New Roman" w:hAnsi="Times New Roman" w:cs="Times New Roman"/>
          <w:sz w:val="28"/>
          <w:szCs w:val="28"/>
        </w:rPr>
        <w:t>Структура раздела акта и (или) отчета (заключения) о результатах аудита в сфере закупок приведена в приложении к настоящему Стандарту.</w:t>
      </w:r>
    </w:p>
    <w:p w:rsidR="001E6DBE" w:rsidRDefault="001E6DBE" w:rsidP="001E6DBE">
      <w:pPr>
        <w:spacing w:after="0" w:line="240" w:lineRule="auto"/>
        <w:jc w:val="both"/>
      </w:pPr>
    </w:p>
    <w:p w:rsidR="001E6DBE" w:rsidRPr="0010347D" w:rsidRDefault="005C4C06" w:rsidP="001034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347D">
        <w:rPr>
          <w:rFonts w:ascii="Times New Roman" w:hAnsi="Times New Roman" w:cs="Times New Roman"/>
          <w:b/>
          <w:bCs/>
          <w:sz w:val="28"/>
          <w:szCs w:val="28"/>
        </w:rPr>
        <w:t>3. Законность, целесообразность, обоснованность, своевременность, эффективность, результативность и реализуемость при осуществлении аудита в сфере закупок</w:t>
      </w:r>
    </w:p>
    <w:p w:rsidR="0022280E" w:rsidRDefault="005C4C06" w:rsidP="0010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7D">
        <w:rPr>
          <w:rFonts w:ascii="Times New Roman" w:hAnsi="Times New Roman" w:cs="Times New Roman"/>
          <w:sz w:val="28"/>
          <w:szCs w:val="28"/>
        </w:rPr>
        <w:lastRenderedPageBreak/>
        <w:t xml:space="preserve">3.1. Под </w:t>
      </w:r>
      <w:r w:rsidRPr="0010347D">
        <w:rPr>
          <w:rFonts w:ascii="Times New Roman" w:hAnsi="Times New Roman" w:cs="Times New Roman"/>
          <w:b/>
          <w:bCs/>
          <w:sz w:val="28"/>
          <w:szCs w:val="28"/>
        </w:rPr>
        <w:t>законностью</w:t>
      </w:r>
      <w:r w:rsidRPr="0010347D">
        <w:rPr>
          <w:rFonts w:ascii="Times New Roman" w:hAnsi="Times New Roman" w:cs="Times New Roman"/>
          <w:sz w:val="28"/>
          <w:szCs w:val="28"/>
        </w:rPr>
        <w:t xml:space="preserve"> расходов на закупки понимается соблюдение участниками контрактной системы в сфере закупок законодательства Российской Федерации о контрактной системе в сфере закупок. </w:t>
      </w:r>
    </w:p>
    <w:p w:rsidR="001E6DBE" w:rsidRPr="0010347D" w:rsidRDefault="005C4C06" w:rsidP="0010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7D">
        <w:rPr>
          <w:rFonts w:ascii="Times New Roman" w:hAnsi="Times New Roman" w:cs="Times New Roman"/>
          <w:sz w:val="28"/>
          <w:szCs w:val="28"/>
        </w:rPr>
        <w:t xml:space="preserve">Нарушения законодательства Российской Федерации о контрактной системе в сфере закупок могут устанавливаться при проверке, обследовании (анализе и оценке) конкретных закупок (контрактов), действий (бездействия)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системе в сфере закупок. </w:t>
      </w:r>
    </w:p>
    <w:p w:rsidR="001E6DBE" w:rsidRPr="0010347D" w:rsidRDefault="005C4C06" w:rsidP="0010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7D">
        <w:rPr>
          <w:rFonts w:ascii="Times New Roman" w:hAnsi="Times New Roman" w:cs="Times New Roman"/>
          <w:sz w:val="28"/>
          <w:szCs w:val="28"/>
        </w:rPr>
        <w:t xml:space="preserve">3.2. Под </w:t>
      </w:r>
      <w:r w:rsidRPr="0010347D">
        <w:rPr>
          <w:rFonts w:ascii="Times New Roman" w:hAnsi="Times New Roman" w:cs="Times New Roman"/>
          <w:b/>
          <w:bCs/>
          <w:sz w:val="28"/>
          <w:szCs w:val="28"/>
        </w:rPr>
        <w:t>целесообразностью</w:t>
      </w:r>
      <w:r w:rsidRPr="0010347D">
        <w:rPr>
          <w:rFonts w:ascii="Times New Roman" w:hAnsi="Times New Roman" w:cs="Times New Roman"/>
          <w:sz w:val="28"/>
          <w:szCs w:val="28"/>
        </w:rPr>
        <w:t xml:space="preserve"> расходов на закупки понимается наличие обоснованных </w:t>
      </w:r>
      <w:r w:rsidR="0010347D">
        <w:rPr>
          <w:rFonts w:ascii="Times New Roman" w:hAnsi="Times New Roman" w:cs="Times New Roman"/>
          <w:sz w:val="28"/>
          <w:szCs w:val="28"/>
        </w:rPr>
        <w:t>муниципальных н</w:t>
      </w:r>
      <w:r w:rsidRPr="0010347D">
        <w:rPr>
          <w:rFonts w:ascii="Times New Roman" w:hAnsi="Times New Roman" w:cs="Times New Roman"/>
          <w:sz w:val="28"/>
          <w:szCs w:val="28"/>
        </w:rPr>
        <w:t xml:space="preserve">ужд, обеспечиваемых посредством достижения целей и реализации мероприятий </w:t>
      </w:r>
      <w:r w:rsidR="001034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0347D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22280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0347D">
        <w:rPr>
          <w:rFonts w:ascii="Times New Roman" w:hAnsi="Times New Roman" w:cs="Times New Roman"/>
          <w:sz w:val="28"/>
          <w:szCs w:val="28"/>
        </w:rPr>
        <w:t xml:space="preserve">, выполнения функций и полномочий </w:t>
      </w:r>
      <w:r w:rsidR="0010347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0347D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22280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03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DBE" w:rsidRPr="0010347D" w:rsidRDefault="005C4C06" w:rsidP="0010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7D">
        <w:rPr>
          <w:rFonts w:ascii="Times New Roman" w:hAnsi="Times New Roman" w:cs="Times New Roman"/>
          <w:sz w:val="28"/>
          <w:szCs w:val="28"/>
        </w:rPr>
        <w:t xml:space="preserve">3.3. Под </w:t>
      </w:r>
      <w:r w:rsidRPr="00B413CB">
        <w:rPr>
          <w:rFonts w:ascii="Times New Roman" w:hAnsi="Times New Roman" w:cs="Times New Roman"/>
          <w:b/>
          <w:bCs/>
          <w:sz w:val="28"/>
          <w:szCs w:val="28"/>
        </w:rPr>
        <w:t>обоснованностью</w:t>
      </w:r>
      <w:r w:rsidRPr="0010347D">
        <w:rPr>
          <w:rFonts w:ascii="Times New Roman" w:hAnsi="Times New Roman" w:cs="Times New Roman"/>
          <w:sz w:val="28"/>
          <w:szCs w:val="28"/>
        </w:rPr>
        <w:t xml:space="preserve"> расходов на закупки понимается наличие обоснования закупки, которое заключается в установлении соответствия планируемой закупки целям осуществления закупок, определенным с учетом положений статьи 13 Закона № 44-ФЗ, а также законодательству Российской Федерации о контрактной системе в сфере закупок. </w:t>
      </w:r>
    </w:p>
    <w:p w:rsidR="0022280E" w:rsidRDefault="005C4C06" w:rsidP="0010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7D">
        <w:rPr>
          <w:rFonts w:ascii="Times New Roman" w:hAnsi="Times New Roman" w:cs="Times New Roman"/>
          <w:sz w:val="28"/>
          <w:szCs w:val="28"/>
        </w:rPr>
        <w:t xml:space="preserve">3.4. Под </w:t>
      </w:r>
      <w:r w:rsidRPr="00B413CB">
        <w:rPr>
          <w:rFonts w:ascii="Times New Roman" w:hAnsi="Times New Roman" w:cs="Times New Roman"/>
          <w:b/>
          <w:bCs/>
          <w:sz w:val="28"/>
          <w:szCs w:val="28"/>
        </w:rPr>
        <w:t>своевременностью</w:t>
      </w:r>
      <w:r w:rsidRPr="0010347D">
        <w:rPr>
          <w:rFonts w:ascii="Times New Roman" w:hAnsi="Times New Roman" w:cs="Times New Roman"/>
          <w:sz w:val="28"/>
          <w:szCs w:val="28"/>
        </w:rPr>
        <w:t xml:space="preserve"> расходов на закупки понимается установление и соблюдение заказчиком сроков, достаточных для реализации закупки и достижения целей осуществления закупки в надлежащее время и с минимальными издержками. </w:t>
      </w:r>
    </w:p>
    <w:p w:rsidR="001E6DBE" w:rsidRPr="0010347D" w:rsidRDefault="005C4C06" w:rsidP="0010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7D">
        <w:rPr>
          <w:rFonts w:ascii="Times New Roman" w:hAnsi="Times New Roman" w:cs="Times New Roman"/>
          <w:sz w:val="28"/>
          <w:szCs w:val="28"/>
        </w:rPr>
        <w:t xml:space="preserve">Целесообразно 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недостатки. 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организации закупочной деятельности объекта аудита (контроля). </w:t>
      </w:r>
    </w:p>
    <w:p w:rsidR="001E6DBE" w:rsidRPr="0010347D" w:rsidRDefault="005C4C06" w:rsidP="00103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7D">
        <w:rPr>
          <w:rFonts w:ascii="Times New Roman" w:hAnsi="Times New Roman" w:cs="Times New Roman"/>
          <w:sz w:val="28"/>
          <w:szCs w:val="28"/>
        </w:rPr>
        <w:t xml:space="preserve">3.5. Под </w:t>
      </w:r>
      <w:r w:rsidRPr="00B413CB">
        <w:rPr>
          <w:rFonts w:ascii="Times New Roman" w:hAnsi="Times New Roman" w:cs="Times New Roman"/>
          <w:b/>
          <w:bCs/>
          <w:sz w:val="28"/>
          <w:szCs w:val="28"/>
        </w:rPr>
        <w:t>эффективностью</w:t>
      </w:r>
      <w:r w:rsidRPr="0010347D">
        <w:rPr>
          <w:rFonts w:ascii="Times New Roman" w:hAnsi="Times New Roman" w:cs="Times New Roman"/>
          <w:sz w:val="28"/>
          <w:szCs w:val="28"/>
        </w:rPr>
        <w:t xml:space="preserve"> расходов на закупки понимается осуществление закупок исходя из необходимости достижения заданных результатов обеспечения </w:t>
      </w:r>
      <w:r w:rsidR="00B413C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0347D">
        <w:rPr>
          <w:rFonts w:ascii="Times New Roman" w:hAnsi="Times New Roman" w:cs="Times New Roman"/>
          <w:sz w:val="28"/>
          <w:szCs w:val="28"/>
        </w:rPr>
        <w:t xml:space="preserve">нужд с использованием наименьшего объема средств. </w:t>
      </w:r>
    </w:p>
    <w:p w:rsidR="00B413CB" w:rsidRDefault="005C4C06" w:rsidP="00F0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7D">
        <w:rPr>
          <w:rFonts w:ascii="Times New Roman" w:hAnsi="Times New Roman" w:cs="Times New Roman"/>
          <w:sz w:val="28"/>
          <w:szCs w:val="28"/>
        </w:rPr>
        <w:t xml:space="preserve">3.6. Под </w:t>
      </w:r>
      <w:r w:rsidRPr="00B413CB">
        <w:rPr>
          <w:rFonts w:ascii="Times New Roman" w:hAnsi="Times New Roman" w:cs="Times New Roman"/>
          <w:b/>
          <w:bCs/>
          <w:sz w:val="28"/>
          <w:szCs w:val="28"/>
        </w:rPr>
        <w:t>результативностью</w:t>
      </w:r>
      <w:r w:rsidRPr="0010347D">
        <w:rPr>
          <w:rFonts w:ascii="Times New Roman" w:hAnsi="Times New Roman" w:cs="Times New Roman"/>
          <w:sz w:val="28"/>
          <w:szCs w:val="28"/>
        </w:rPr>
        <w:t xml:space="preserve"> расходов на закупки понимается степень достижения наилучшего результата с использованием определенного бюджетом объема средств и целей осуществления закупок. </w:t>
      </w:r>
    </w:p>
    <w:p w:rsidR="00B413CB" w:rsidRDefault="005C4C06" w:rsidP="00F0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7D">
        <w:rPr>
          <w:rFonts w:ascii="Times New Roman" w:hAnsi="Times New Roman" w:cs="Times New Roman"/>
          <w:sz w:val="28"/>
          <w:szCs w:val="28"/>
        </w:rPr>
        <w:t xml:space="preserve">Результативность измеряется соотношением плановых (заданных) и фактических результатов. Непосредственным результатом закупок является поставка (выполнение, оказание) товаров (работ, услуг) установленного количества, качества, объема и других характеристик. Конечным результатом закупок является достижение целей и ожидаемых результатов деятельности, </w:t>
      </w:r>
      <w:r w:rsidRPr="0010347D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недостижению результатов, учитывать наличие (отсутствие) необходимых для осуществления закупок средств и условий, а также зависимость достижения (недостижения) целей закупок от иных факторов помимо закупок. </w:t>
      </w:r>
    </w:p>
    <w:p w:rsidR="00B413CB" w:rsidRDefault="005C4C06" w:rsidP="00F0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7D">
        <w:rPr>
          <w:rFonts w:ascii="Times New Roman" w:hAnsi="Times New Roman" w:cs="Times New Roman"/>
          <w:sz w:val="28"/>
          <w:szCs w:val="28"/>
        </w:rPr>
        <w:t xml:space="preserve">3.7. Под </w:t>
      </w:r>
      <w:r w:rsidRPr="00B413CB">
        <w:rPr>
          <w:rFonts w:ascii="Times New Roman" w:hAnsi="Times New Roman" w:cs="Times New Roman"/>
          <w:b/>
          <w:bCs/>
          <w:sz w:val="28"/>
          <w:szCs w:val="28"/>
        </w:rPr>
        <w:t xml:space="preserve">реализуемостью </w:t>
      </w:r>
      <w:r w:rsidRPr="0010347D">
        <w:rPr>
          <w:rFonts w:ascii="Times New Roman" w:hAnsi="Times New Roman" w:cs="Times New Roman"/>
          <w:sz w:val="28"/>
          <w:szCs w:val="28"/>
        </w:rPr>
        <w:t xml:space="preserve">закупок понимается фактическая возможность осуществления запланированных закупок с учетом объема выделенных средств для достижения целей и результатов закупок. </w:t>
      </w:r>
    </w:p>
    <w:p w:rsidR="00B413CB" w:rsidRDefault="005C4C06" w:rsidP="00F0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47D">
        <w:rPr>
          <w:rFonts w:ascii="Times New Roman" w:hAnsi="Times New Roman" w:cs="Times New Roman"/>
          <w:sz w:val="28"/>
          <w:szCs w:val="28"/>
        </w:rPr>
        <w:t xml:space="preserve">Причинами нереализуемости закупок могут быть отсутствие товаров (работ, услуг) с требуемыми характеристиками на рынке (недостаточные объемы их производства, в том числе национальными производителями), невыделение достаточного объема средств и иных ресурсов для осуществления закупок, неготовность систем управления закупками, отсутствие у заказчиков условий для использования результатов закупок. Закупка признается нереализуемой, если она не может быть осуществлена по причинам, независящим от действий (бездействия) заказчика, уполномоченного органа (учреждения), специализированной организации. </w:t>
      </w:r>
    </w:p>
    <w:p w:rsidR="00B413CB" w:rsidRDefault="00B413CB" w:rsidP="00F06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3CB" w:rsidRDefault="005C4C06" w:rsidP="001B4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3CB">
        <w:rPr>
          <w:rFonts w:ascii="Times New Roman" w:hAnsi="Times New Roman" w:cs="Times New Roman"/>
          <w:b/>
          <w:bCs/>
          <w:sz w:val="28"/>
          <w:szCs w:val="28"/>
        </w:rPr>
        <w:t xml:space="preserve">4. Контрольная деятельность в рамках аудита в сфере закупок </w:t>
      </w:r>
    </w:p>
    <w:p w:rsidR="00166DA6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Контрольная деятельность в рамках аудита в сфере закупок осуществляется путем проведения проверки, и делятся на три этапа: </w:t>
      </w:r>
    </w:p>
    <w:p w:rsidR="00166DA6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– на первом этапе проводятся проверки планирования закупок, которые включают в себя проверку обоснованности объемов финансирования на закупки товаров, работ, услуг с учетом анализа складывающихся на рынке цен, а также прогнозирование потребностей в товарах, работах, услугах с учетом их потребительских свойств; </w:t>
      </w:r>
    </w:p>
    <w:p w:rsidR="00166DA6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– на втором этапе контроля проводятся проверки организационной документации заказчиков (о создании контрактной службы, о распределении полномочий и т. д.), анализа планов закупок, планов-графиков закупок, документации о проведении процедур закупок, протоколов, контрактов, санкционирования платежей и приемки товаров, работ и услуг; </w:t>
      </w:r>
    </w:p>
    <w:p w:rsidR="00166DA6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– на третьем этапе контрольные мероприятия проводятся путем проверки всех этапов исполнения контракта с учетом фактического результата. </w:t>
      </w:r>
    </w:p>
    <w:p w:rsidR="00166DA6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Основной целью всех этапов является предупреждение бюджетных нарушений и иных нарушений законодательства Российской Федерации при осуществлении закупок. </w:t>
      </w:r>
    </w:p>
    <w:p w:rsidR="00166DA6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>Контрольная деятельность в рамках аудита в сфере закупок осуществляется путем проведения контрольных мероприятий с использованием следующих методов: проверка, ревизия и обследование.</w:t>
      </w:r>
    </w:p>
    <w:p w:rsidR="00166DA6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 </w:t>
      </w:r>
    </w:p>
    <w:p w:rsidR="00166DA6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lastRenderedPageBreak/>
        <w:t>Правила и процедуры осуществления контрольных мероприятий установлены стандартом внешнего государственного финансового контроля СВ</w:t>
      </w:r>
      <w:r w:rsidR="00166DA6">
        <w:rPr>
          <w:rFonts w:ascii="Times New Roman" w:hAnsi="Times New Roman" w:cs="Times New Roman"/>
          <w:sz w:val="28"/>
          <w:szCs w:val="28"/>
        </w:rPr>
        <w:t>М</w:t>
      </w:r>
      <w:r w:rsidRPr="00B413CB">
        <w:rPr>
          <w:rFonts w:ascii="Times New Roman" w:hAnsi="Times New Roman" w:cs="Times New Roman"/>
          <w:sz w:val="28"/>
          <w:szCs w:val="28"/>
        </w:rPr>
        <w:t xml:space="preserve">ФК </w:t>
      </w:r>
      <w:r w:rsidR="00166DA6">
        <w:rPr>
          <w:rFonts w:ascii="Times New Roman" w:hAnsi="Times New Roman" w:cs="Times New Roman"/>
          <w:sz w:val="28"/>
          <w:szCs w:val="28"/>
        </w:rPr>
        <w:t>«</w:t>
      </w:r>
      <w:r w:rsidRPr="00B413CB">
        <w:rPr>
          <w:rFonts w:ascii="Times New Roman" w:hAnsi="Times New Roman" w:cs="Times New Roman"/>
          <w:sz w:val="28"/>
          <w:szCs w:val="28"/>
        </w:rPr>
        <w:t>Общие правила проведения контрольного мероприятия».</w:t>
      </w:r>
    </w:p>
    <w:p w:rsidR="0022280E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>Контрольная деятельность в рамках аудита в сфере закупок может осуществляться как в качестве отдельного контрольного мероприятия, так и в ходе иного контрольного мероприятия, предмет которого включает вопрос осуществления закупок товаров, работ, услуг.</w:t>
      </w:r>
    </w:p>
    <w:p w:rsidR="00BA56FF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 В случае, если деятельность объекта контроля, направленная на обеспечение закупок товаров (работ, услуг), является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</w:t>
      </w:r>
    </w:p>
    <w:p w:rsidR="00166DA6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В случае, если деятельность объекта контроля,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 </w:t>
      </w:r>
    </w:p>
    <w:p w:rsidR="00166DA6" w:rsidRDefault="00166DA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DA6" w:rsidRPr="001B43DD" w:rsidRDefault="005C4C06" w:rsidP="001B43D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B43DD">
        <w:rPr>
          <w:rFonts w:ascii="Times New Roman" w:hAnsi="Times New Roman" w:cs="Times New Roman"/>
          <w:b/>
          <w:bCs/>
          <w:i/>
          <w:sz w:val="28"/>
          <w:szCs w:val="28"/>
        </w:rPr>
        <w:t>4.1. Подготовка к проведению контрольного мероприятия</w:t>
      </w:r>
    </w:p>
    <w:p w:rsidR="00166DA6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>4.1.1. При подготовке к проведению контрольного мероприятия осуществляются предварительное изучение предмета и объекта контроля,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166DA6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4.1.2. Изучение специфики объекта контроля необходимо для определения вопросов контрольного мероприятия, методов его проведения, выбора и анализа показателей оценки предмета контроля, а также для подготовки программы аудита в сфере закупок. </w:t>
      </w:r>
    </w:p>
    <w:p w:rsidR="00166DA6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4.1.3. Для изучения специфики объекта контроля и условий его деятельности инспекторы </w:t>
      </w:r>
      <w:r w:rsidR="00166DA6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B413CB">
        <w:rPr>
          <w:rFonts w:ascii="Times New Roman" w:hAnsi="Times New Roman" w:cs="Times New Roman"/>
          <w:sz w:val="28"/>
          <w:szCs w:val="28"/>
        </w:rPr>
        <w:t xml:space="preserve">(далее – инспекторы) должны определить нормативные правовые акты Российской Федерации, регулирующие вопросы осуществления закупок для государственных нужд с учетом специфики деятельности объекта контроля. </w:t>
      </w:r>
    </w:p>
    <w:p w:rsidR="00166DA6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4.1.4. Определение источников информации для проведения контрольного мероприятия, сбор и предварительный анализ необходимой информации о закупках объекта контроля являются неотъемлемой частью изучения специфики объекта контроля. В качестве основного источника информации о закупках объекта контроля инспекторы используют единую информационную систему в сфере закупок, функционал которой определен статьей 4 Закона № 44-ФЗ. </w:t>
      </w:r>
    </w:p>
    <w:p w:rsidR="00166DA6" w:rsidRDefault="00166DA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DA6" w:rsidRPr="001B43DD" w:rsidRDefault="005C4C06" w:rsidP="001B43D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B43DD">
        <w:rPr>
          <w:rFonts w:ascii="Times New Roman" w:hAnsi="Times New Roman" w:cs="Times New Roman"/>
          <w:b/>
          <w:bCs/>
          <w:i/>
          <w:sz w:val="28"/>
          <w:szCs w:val="28"/>
        </w:rPr>
        <w:t>4.2. Анализ и оценка закупочной деятельности объекта контроля</w:t>
      </w:r>
    </w:p>
    <w:p w:rsidR="00796F11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lastRenderedPageBreak/>
        <w:t xml:space="preserve">В целях оценки обоснованности планирования закупок товаров, работ и услуг для </w:t>
      </w:r>
      <w:r w:rsidR="00796F1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413CB">
        <w:rPr>
          <w:rFonts w:ascii="Times New Roman" w:hAnsi="Times New Roman" w:cs="Times New Roman"/>
          <w:sz w:val="28"/>
          <w:szCs w:val="28"/>
        </w:rPr>
        <w:t xml:space="preserve">нужд, реализуемости и эффективности осуществления указанных закупок инспекторы анализируют систему организации и планирования закупок товаров, работ, услуг объектом контроля, осуществляют проверку процедур определения поставщика (подрядчика, исполнителя) и результаты исполнения контрактов на поставку товаров, выполнение работ, оказание услуг. </w:t>
      </w:r>
    </w:p>
    <w:p w:rsidR="00796F11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При проведении аудита в сфере закупок инспекторы должны анализировать и оценивать соблюдение требований Закона № 44-ФЗ лишь в той степени, в какой это отвечает целям аудита в сфере закупок, а именно, если несоблюдение таких требований привело или могло привести к недостижению целей осуществления закупки либо к неэффективности и нерезультативности расходов на закупки. </w:t>
      </w:r>
    </w:p>
    <w:p w:rsidR="00796F11" w:rsidRDefault="00796F11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F11" w:rsidRPr="001B43DD" w:rsidRDefault="005C4C06" w:rsidP="001B43D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B43DD">
        <w:rPr>
          <w:rFonts w:ascii="Times New Roman" w:hAnsi="Times New Roman" w:cs="Times New Roman"/>
          <w:b/>
          <w:bCs/>
          <w:i/>
          <w:sz w:val="28"/>
          <w:szCs w:val="28"/>
        </w:rPr>
        <w:t>4.2.1. Анализ системы организации закупок товаров, работ, услуг</w:t>
      </w:r>
    </w:p>
    <w:p w:rsidR="00BA30EA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В ходе анализа системы организации закупок товаров, работ, услуг инспекторам следует оценить полноту и целостность функционирования системы организации закупок объекта контроля,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контроля, устанавливающих: </w:t>
      </w:r>
    </w:p>
    <w:p w:rsidR="00BA30EA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порядок формирования контрактной службы (назначение контрактных управляющих); </w:t>
      </w:r>
    </w:p>
    <w:p w:rsidR="00BA30EA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наличие в должностных регламентах государственных гражданских служащих, инструкциях работников обязанностей, закрепленных за работником контрактной службы либо за контрактным управляющим; </w:t>
      </w:r>
    </w:p>
    <w:p w:rsidR="00BA30EA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порядок формирования комиссии (комиссий) по осуществлению закупок; </w:t>
      </w:r>
    </w:p>
    <w:p w:rsidR="00BA30EA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порядок выбора и функционал специализированной организации (при осуществлении такого выбора); </w:t>
      </w:r>
    </w:p>
    <w:p w:rsidR="00BA30EA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порядок организации централизованных закупок (при осуществлении таких закупок); </w:t>
      </w:r>
    </w:p>
    <w:p w:rsidR="00BA30EA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порядок организации совместных конкурсов и аукционов (при осуществлении таких закупок); </w:t>
      </w:r>
    </w:p>
    <w:p w:rsidR="00BA30EA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требования к закупаемым отдельным видам товаров, работ, услуг, в том числе к предельным ценам на них и (или) нормативным затратам на обеспечение функций заказчиков; </w:t>
      </w:r>
    </w:p>
    <w:p w:rsidR="00BA30EA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проведение ведомственного контроля в сфере закупок в отношении подведомственных заказчиков. </w:t>
      </w:r>
    </w:p>
    <w:p w:rsidR="00BA30EA" w:rsidRDefault="00BA30EA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0EA" w:rsidRPr="001B43DD" w:rsidRDefault="005C4C06" w:rsidP="001B43D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B43DD">
        <w:rPr>
          <w:rFonts w:ascii="Times New Roman" w:hAnsi="Times New Roman" w:cs="Times New Roman"/>
          <w:b/>
          <w:bCs/>
          <w:i/>
          <w:sz w:val="28"/>
          <w:szCs w:val="28"/>
        </w:rPr>
        <w:t>4.2.2. Анализ системы планирования закупок товаров, работ, услуг</w:t>
      </w:r>
    </w:p>
    <w:p w:rsidR="00BA56FF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4.2.2.1. В ходе анализа системы планирования объектом контроля закупок товаров, работ, услуг инспекторы осуществляют контрольные </w:t>
      </w:r>
      <w:r w:rsidRPr="00B413CB">
        <w:rPr>
          <w:rFonts w:ascii="Times New Roman" w:hAnsi="Times New Roman" w:cs="Times New Roman"/>
          <w:sz w:val="28"/>
          <w:szCs w:val="28"/>
        </w:rPr>
        <w:lastRenderedPageBreak/>
        <w:t xml:space="preserve">действия в отношении планов закупок, планов-графиков закупок, обоснования закупок. </w:t>
      </w:r>
    </w:p>
    <w:p w:rsidR="0066420E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Контрольными мероприятиями устанавливается соответствие формирования, размещения и ведения объектами контроля планов закупок и планов-графиков закупок законодательству Российской Федерации о контрактной системе в сфере закупок. </w:t>
      </w:r>
    </w:p>
    <w:p w:rsidR="0066420E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4.2.2.2. При проверке формирования плана закупок объектами контроля инспекторы осуществляют проверку обоснования выбора объекта закупки на соответствие целям осуществления закупок, требованиям к закупаемым отдельным видам товаров, работ, услуг и (или) нормативным затратам на обеспечение функций заказчиков, а также законодательству Российской Федерации о контрактной системе в сфере закупок. </w:t>
      </w:r>
    </w:p>
    <w:p w:rsidR="0066420E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При проверке формирования плана-графика закупок объектами контроля инспекторы осуществляют проверку обоснования начальной (максимальной) цены контракта, цены контракта, заключаемого с единственным исполнителем (поставщиком, подрядчиком), и обоснованности выбора способа определения поставщика (подрядчика, исполнителя). </w:t>
      </w:r>
    </w:p>
    <w:p w:rsidR="0066420E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целесообразно оценить качество планирования закупок объектом контроля, в том числе путем анализа количества и объема вносимых изменений в первоначально утвержденные план закупок и план-график закупок, а также равномерность распределения закупок в течение года. </w:t>
      </w:r>
    </w:p>
    <w:p w:rsidR="00BA56FF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>4.2.2.3. В ходе контрольных действий инспекторы устанавливают наличие нарушений, допущенных объектами контроля при обосновании закупок в процессе формирования и утверждения ими планов закупок и планов</w:t>
      </w:r>
      <w:r w:rsidR="00257389">
        <w:rPr>
          <w:rFonts w:ascii="Times New Roman" w:hAnsi="Times New Roman" w:cs="Times New Roman"/>
          <w:sz w:val="28"/>
          <w:szCs w:val="28"/>
        </w:rPr>
        <w:t>-</w:t>
      </w:r>
      <w:r w:rsidRPr="00B413CB">
        <w:rPr>
          <w:rFonts w:ascii="Times New Roman" w:hAnsi="Times New Roman" w:cs="Times New Roman"/>
          <w:sz w:val="28"/>
          <w:szCs w:val="28"/>
        </w:rPr>
        <w:t xml:space="preserve">графиков закупок (в том числе нарушений установленных 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заказчиков). </w:t>
      </w:r>
    </w:p>
    <w:p w:rsidR="0066420E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Инспекторы делают вывод об обоснованности планируемых закупок, устанавливают соответствие порядка и формы обоснования закупки законодательству Российской Федерации о контрактной системе в сфере закупок. </w:t>
      </w:r>
    </w:p>
    <w:p w:rsidR="0066420E" w:rsidRDefault="0066420E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20E" w:rsidRPr="001B43DD" w:rsidRDefault="005C4C06" w:rsidP="001B43D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B43DD">
        <w:rPr>
          <w:rFonts w:ascii="Times New Roman" w:hAnsi="Times New Roman" w:cs="Times New Roman"/>
          <w:b/>
          <w:bCs/>
          <w:i/>
          <w:sz w:val="28"/>
          <w:szCs w:val="28"/>
        </w:rPr>
        <w:t>4.2.3. Проверка процедур определения поставщика (подрядчика, исполнителя)</w:t>
      </w:r>
    </w:p>
    <w:p w:rsidR="008D0F5D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4.2.3.1. В ходе проверки процедур определения поставщика (подрядчика, исполнителя) инспекторы осуществляют контрольные действия в отношении извещения об осуществлении закупки, документации о закупке, проверку законности проведения процедур закупок, подведения итогов закупки и подписания государственного контракта. </w:t>
      </w:r>
    </w:p>
    <w:p w:rsidR="008D0F5D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>4.2.3.2. Контрольными действиями инспекторы устанавливают:</w:t>
      </w:r>
    </w:p>
    <w:p w:rsidR="008D0F5D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соответствие участника закупки требованиям, установленным законодательством Российской Федерации о контрактной системе в сфере закупок; </w:t>
      </w:r>
    </w:p>
    <w:p w:rsidR="008D0F5D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соблюдение требований к содержанию документации (извещения) о закупке, в том числе к обоснованию начальной (максимальной) цены контракта; </w:t>
      </w:r>
    </w:p>
    <w:p w:rsidR="008D0F5D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соблюдение сроков и полноты размещения информации о закупке в единой информационной системе в сфере закупок, своевременное внесение соответствующих изменений в план-график и план закупок; </w:t>
      </w:r>
    </w:p>
    <w:p w:rsidR="008D0F5D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соблюдение требований к порядку подведения итогов закупок и к размещению их результатов в единой информационной системе в сфере закупок, законности определения победителя; </w:t>
      </w:r>
    </w:p>
    <w:p w:rsidR="008D0F5D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>наличие жалоб участников закупок в органы контроля в сфере закупок;</w:t>
      </w:r>
    </w:p>
    <w:p w:rsidR="008D0F5D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соблюдение порядка согласования заключения контракта с единственным поставщиком (подрядчиком, исполнителем) с контрольным органом в сфере закупок по итогам признания определения поставщика (подрядчика, исполнителя) несостоявшимся (в случае, если необходимость такого согласования предусмотрена Законом № 44-ФЗ); </w:t>
      </w:r>
    </w:p>
    <w:p w:rsidR="008D0F5D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наличие согласования применения закрытого способа определения поставщиков (подрядчиков, исполнителей) с контрольным органом в сфере закупок; </w:t>
      </w:r>
    </w:p>
    <w:p w:rsidR="008D0F5D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соблюдение сроков заключения контракта; </w:t>
      </w:r>
    </w:p>
    <w:p w:rsidR="008D0F5D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соответствие подписанного контракта требованиям законодательства Российской Федерации и документации (извещения) о закупке; </w:t>
      </w:r>
    </w:p>
    <w:p w:rsidR="008D0F5D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наличие обеспечения исполнения контракта; </w:t>
      </w:r>
    </w:p>
    <w:p w:rsidR="008D0F5D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соответствие обеспечения исполнения контракта (банковской гарантии) требованиям Закона № 44-ФЗ в случае, если обеспечением исполнения контракта является банковская гарантия; </w:t>
      </w:r>
    </w:p>
    <w:p w:rsidR="008D0F5D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своевременность возврата участникам закупки денежных средств, внесенных в качестве обеспечения заявок. </w:t>
      </w:r>
    </w:p>
    <w:p w:rsidR="008D0F5D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4.2.3.3. При осуществлении анализа инспекторы оценивают соблюдение объектом контроля принципа обеспечения конкуренции в соответствии со статьей 17 Федерального закона от 26 июля 2006 года № 135-ФЗ «О защите конкуренции». </w:t>
      </w:r>
    </w:p>
    <w:p w:rsidR="008D0F5D" w:rsidRDefault="008D0F5D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.2.3.4. Инспекторами делается вывод о соответствии законодательству Российской Федерации о контрактной системе в сфере закупок определения поставщика (подрядчика, исполнителя), проведенного объектом контроля. </w:t>
      </w:r>
    </w:p>
    <w:p w:rsidR="008D0F5D" w:rsidRDefault="008D0F5D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F5D" w:rsidRPr="008D0F5D" w:rsidRDefault="005C4C06" w:rsidP="001B4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F5D">
        <w:rPr>
          <w:rFonts w:ascii="Times New Roman" w:hAnsi="Times New Roman" w:cs="Times New Roman"/>
          <w:b/>
          <w:bCs/>
          <w:sz w:val="28"/>
          <w:szCs w:val="28"/>
        </w:rPr>
        <w:t>4.2.4. Проверка исполнения контрактов на поставку товаров, выполнение работ, оказание услуг</w:t>
      </w:r>
    </w:p>
    <w:p w:rsidR="00AC1707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4.2.4.1. В ходе проверки исполнения контрактов на поставку товаров, выполнение работ, оказание услуг инспекторы осуществляют контрольные действия в отношении документации объекта контроля по исполнению </w:t>
      </w:r>
      <w:r w:rsidRPr="00B413C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контрактов и в отношении полученных результатов закупки товара, работы, услуги. </w:t>
      </w:r>
    </w:p>
    <w:p w:rsidR="00AC1707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>4.2.4.2. Контрольными действиями инспекторы устанавливают:</w:t>
      </w:r>
    </w:p>
    <w:p w:rsidR="00AC1707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>своевременность размещения информации о контрактах в единой информационной системе в сфере закупок (в том числе в реестре контрактов);</w:t>
      </w:r>
    </w:p>
    <w:p w:rsidR="00AC1707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 </w:t>
      </w:r>
    </w:p>
    <w:p w:rsidR="00AC1707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 контракта; </w:t>
      </w:r>
    </w:p>
    <w:p w:rsidR="00AC1707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наличие заключения эксперта (или экспертной организации); </w:t>
      </w:r>
    </w:p>
    <w:p w:rsidR="00AC1707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законность и действенность способов обеспечения исполнения контракта; </w:t>
      </w:r>
    </w:p>
    <w:p w:rsidR="00AC1707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 </w:t>
      </w:r>
    </w:p>
    <w:p w:rsidR="00AC1707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>обоснованность применения (или неприменения) объектом контроля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AC1707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своевременность и полноту размещения отчета об исполнении контракта в единой информационной системе в сфере закупок (за исключением случаев, когда размещение отчета не предусмотрено Законом </w:t>
      </w:r>
      <w:r w:rsidR="00AC1707">
        <w:rPr>
          <w:rFonts w:ascii="Times New Roman" w:hAnsi="Times New Roman" w:cs="Times New Roman"/>
          <w:sz w:val="28"/>
          <w:szCs w:val="28"/>
        </w:rPr>
        <w:t xml:space="preserve">  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№ 44-ФЗ); </w:t>
      </w:r>
    </w:p>
    <w:p w:rsidR="00AC1707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соответствие поставленного товара, выполненной работы (ее результата) или оказанной услуги условиям контракта; </w:t>
      </w:r>
    </w:p>
    <w:p w:rsidR="00AC1707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отсутствие нарушений порядка оплаты товаров (работ, услуг) по контракту; </w:t>
      </w:r>
    </w:p>
    <w:p w:rsidR="00AC1707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своевременность, полноту и достоверность отражения в документах учета поставленного товара, выполненной работы (ее результата) или оказанной услуги; </w:t>
      </w:r>
    </w:p>
    <w:p w:rsidR="00AC1707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AC1707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4.2.4.3. На основании проведенного анализа инспекторами делается вывод о соответствии результата закупки заключенному контракту на поставку товаров, выполнение работ, оказание услуг и законодательству Российской Федерации о контрактной системе в сфере закупок. </w:t>
      </w:r>
    </w:p>
    <w:p w:rsidR="00AC1707" w:rsidRDefault="00AC1707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707" w:rsidRPr="00AC1707" w:rsidRDefault="005C4C06" w:rsidP="001B4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707">
        <w:rPr>
          <w:rFonts w:ascii="Times New Roman" w:hAnsi="Times New Roman" w:cs="Times New Roman"/>
          <w:b/>
          <w:bCs/>
          <w:sz w:val="28"/>
          <w:szCs w:val="28"/>
        </w:rPr>
        <w:t>4.2.5. Анализ эффективности расходов на закупки товаров, работ, услуг</w:t>
      </w:r>
    </w:p>
    <w:p w:rsidR="00EC4318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4.2.5.1. Анализ эффективности расходов на закупки товаров, работ, услуг осуществляется в рамках последующего контроля с применением показателей оценки эффективности. </w:t>
      </w:r>
    </w:p>
    <w:p w:rsidR="00EC4318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lastRenderedPageBreak/>
        <w:t>4.2.5.2. При оценке эффективности расходов на закупки инспекторам рекомендуется применять следующие количественные показатели (как в целом по объекту контроля за отчетный период, так и по конкретной закупке):</w:t>
      </w:r>
    </w:p>
    <w:p w:rsidR="00EC4318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потенциальная экономия бюджетных и иных средств на стадии формирования и обоснования начальных (максимальных) цен контрактов, то есть разница между начальными (максимальными) ценами контрактов, указанными объектом контроля в плане-графике закупок, и рыночными ценами на товары, работы, услуги, соответствующими, по оценке инспекторов, требованиям статьи 22 Закона № 44-ФЗ; </w:t>
      </w:r>
    </w:p>
    <w:p w:rsidR="00EC4318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экономия бюджетных и иных средств, полученная в процессе определения поставщиков (исполнителей, подрядчиков), то есть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:rsidR="00EC4318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экономия бюджетных и иных средств, полученная при исполнении контрактов, то есть 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 </w:t>
      </w:r>
    </w:p>
    <w:p w:rsidR="00EC4318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дополнительная экономия бюджетных и иных средств, определяемая расчетом в качестве дополнительной выгоды, в том числе за счет закупок инновационной и высокотехнологичной продукции, 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более длительного срока гарантийного обслуживания (определяется при наличии возможности). </w:t>
      </w:r>
    </w:p>
    <w:p w:rsidR="00EC4318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4.2.5.3. В процессе анализа эффективности расходов на закупки инспекторы оценивают отдельные процессы и всю систему закупок товаров, работ, услуг в целом, которая действует у объекта контроля, определяют степень ее влияния на эффективность расходования бюджетных и иных средств, анализируют фактическое использование приобретенных товаров, работ, услуг объектом контроля. </w:t>
      </w:r>
    </w:p>
    <w:p w:rsidR="00EC4318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бюджетных и иных средств. </w:t>
      </w:r>
    </w:p>
    <w:p w:rsidR="00EC4318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4.2.5.4.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</w:t>
      </w:r>
      <w:r w:rsidRPr="00B413CB">
        <w:rPr>
          <w:rFonts w:ascii="Times New Roman" w:hAnsi="Times New Roman" w:cs="Times New Roman"/>
          <w:sz w:val="28"/>
          <w:szCs w:val="28"/>
        </w:rPr>
        <w:lastRenderedPageBreak/>
        <w:t xml:space="preserve">закупок. Кроме того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закупки. </w:t>
      </w:r>
    </w:p>
    <w:p w:rsidR="00EC4318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4.2.5.5. Анализ и оценка эффективности расходов на закупки осуществляются с учетом положений стандарта внешнего </w:t>
      </w:r>
      <w:r w:rsidR="00EC4318">
        <w:rPr>
          <w:rFonts w:ascii="Times New Roman" w:hAnsi="Times New Roman" w:cs="Times New Roman"/>
          <w:sz w:val="28"/>
          <w:szCs w:val="28"/>
        </w:rPr>
        <w:t>муниципаль</w:t>
      </w:r>
      <w:r w:rsidRPr="00B413CB">
        <w:rPr>
          <w:rFonts w:ascii="Times New Roman" w:hAnsi="Times New Roman" w:cs="Times New Roman"/>
          <w:sz w:val="28"/>
          <w:szCs w:val="28"/>
        </w:rPr>
        <w:t xml:space="preserve">ного финансового контроля </w:t>
      </w:r>
      <w:r w:rsidR="00EC4318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413CB">
        <w:rPr>
          <w:rFonts w:ascii="Times New Roman" w:hAnsi="Times New Roman" w:cs="Times New Roman"/>
          <w:sz w:val="28"/>
          <w:szCs w:val="28"/>
        </w:rPr>
        <w:t xml:space="preserve">, определяющего общие требования, правила и процедуры осуществления аудита эффективности. </w:t>
      </w:r>
    </w:p>
    <w:p w:rsidR="00EC4318" w:rsidRDefault="00EC4318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318" w:rsidRPr="00EC4318" w:rsidRDefault="005C4C06" w:rsidP="001B4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4318">
        <w:rPr>
          <w:rFonts w:ascii="Times New Roman" w:hAnsi="Times New Roman" w:cs="Times New Roman"/>
          <w:b/>
          <w:bCs/>
          <w:sz w:val="28"/>
          <w:szCs w:val="28"/>
        </w:rPr>
        <w:t>4.3. Подведение итогов контрольного мероприятия</w:t>
      </w:r>
    </w:p>
    <w:p w:rsidR="00DF7535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При подведении итогов контрольного мероприятия обобщаются результаты проведения аудита, подготавливается отчет о проведенном аудите,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 </w:t>
      </w:r>
    </w:p>
    <w:p w:rsidR="00DF7535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должен содержать подробную информацию о выявленных нарушениях законодательства Российской Федерации, целесообразности, обоснованности, своевременности, об эффективности и о результативности расходов на закупки товаров, работ, услуг. </w:t>
      </w:r>
    </w:p>
    <w:p w:rsidR="00DF7535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>В случае, если в ходе аудита выявлены отклонения, нарушения и недостатки, а сделанные выводы указывают на возможность существенно повысить качество и результаты работы объектов контроля в сфере закупок, необходимо подготовить соответствующие предложения, направленные на их устранение и на совершенствование деятельности объекта контроля в сфере закупок, которые включаются в отчет о результатах аудита в сфере закупок, а также направляются в виде представления, предписания объекту контроля.</w:t>
      </w:r>
    </w:p>
    <w:p w:rsidR="00DF7535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может включать предложения (рекомендации), направленные на совершенствование контрактной системы в сфере закупок. </w:t>
      </w:r>
    </w:p>
    <w:p w:rsidR="00DF7535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Общий порядок составления отчета об основных итогах контрольного мероприятия и форма отчета приведены в </w:t>
      </w:r>
      <w:r w:rsidR="00DE18AB">
        <w:rPr>
          <w:rFonts w:ascii="Times New Roman" w:hAnsi="Times New Roman" w:cs="Times New Roman"/>
          <w:sz w:val="28"/>
          <w:szCs w:val="28"/>
        </w:rPr>
        <w:t xml:space="preserve">стандарте внешнего муниципального финансового контроля </w:t>
      </w:r>
      <w:r w:rsidR="00DF7535">
        <w:rPr>
          <w:rFonts w:ascii="Times New Roman" w:hAnsi="Times New Roman" w:cs="Times New Roman"/>
          <w:sz w:val="28"/>
          <w:szCs w:val="28"/>
        </w:rPr>
        <w:t>СВМФК «</w:t>
      </w:r>
      <w:r w:rsidRPr="00B413CB">
        <w:rPr>
          <w:rFonts w:ascii="Times New Roman" w:hAnsi="Times New Roman" w:cs="Times New Roman"/>
          <w:sz w:val="28"/>
          <w:szCs w:val="28"/>
        </w:rPr>
        <w:t xml:space="preserve">Общие правила проведения контрольного мероприятия». </w:t>
      </w:r>
    </w:p>
    <w:p w:rsidR="00DF7535" w:rsidRDefault="00DF7535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535" w:rsidRPr="00DF7535" w:rsidRDefault="005C4C06" w:rsidP="001B4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7535">
        <w:rPr>
          <w:rFonts w:ascii="Times New Roman" w:hAnsi="Times New Roman" w:cs="Times New Roman"/>
          <w:b/>
          <w:bCs/>
          <w:sz w:val="28"/>
          <w:szCs w:val="28"/>
        </w:rPr>
        <w:t>5. Экспертно-аналитическая деятельность в рамках аудита в сфере закупок</w:t>
      </w:r>
    </w:p>
    <w:p w:rsidR="00DE18AB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lastRenderedPageBreak/>
        <w:t xml:space="preserve">5.1. Проведение экспертно-аналитического мероприятия в рамках аудита в сфере закупок осуществляется методом обследования (анализа и оценки), при этом: </w:t>
      </w:r>
    </w:p>
    <w:p w:rsidR="00DE18AB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проводится анализ информации о закупках товаров, работ, услуг, размещаемой в единой информационной системе в сфере закупок; </w:t>
      </w:r>
    </w:p>
    <w:p w:rsidR="00DE18AB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проводится обобщение результатов контрольных мероприятий в части проверок соблюдения законодательства Российской Федерации о контрактной системе в сфере закупок, систематизации выявленных отклонений, недостатков и нарушений. </w:t>
      </w:r>
    </w:p>
    <w:p w:rsidR="00DE18AB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</w:t>
      </w:r>
      <w:r w:rsidR="00DE18A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13CB">
        <w:rPr>
          <w:rFonts w:ascii="Times New Roman" w:hAnsi="Times New Roman" w:cs="Times New Roman"/>
          <w:sz w:val="28"/>
          <w:szCs w:val="28"/>
        </w:rPr>
        <w:t>финансового контроля СВ</w:t>
      </w:r>
      <w:r w:rsidR="00DE18AB">
        <w:rPr>
          <w:rFonts w:ascii="Times New Roman" w:hAnsi="Times New Roman" w:cs="Times New Roman"/>
          <w:sz w:val="28"/>
          <w:szCs w:val="28"/>
        </w:rPr>
        <w:t>М</w:t>
      </w:r>
      <w:r w:rsidRPr="00B413CB">
        <w:rPr>
          <w:rFonts w:ascii="Times New Roman" w:hAnsi="Times New Roman" w:cs="Times New Roman"/>
          <w:sz w:val="28"/>
          <w:szCs w:val="28"/>
        </w:rPr>
        <w:t xml:space="preserve">ФК «Общие правила проведения экспертно-аналитического мероприятия». </w:t>
      </w:r>
    </w:p>
    <w:p w:rsidR="00C21431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>5.2. 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</w:t>
      </w:r>
      <w:r w:rsidR="00C21431">
        <w:rPr>
          <w:rFonts w:ascii="Times New Roman" w:hAnsi="Times New Roman" w:cs="Times New Roman"/>
          <w:sz w:val="28"/>
          <w:szCs w:val="28"/>
        </w:rPr>
        <w:t>-</w:t>
      </w:r>
      <w:r w:rsidRPr="00B413CB">
        <w:rPr>
          <w:rFonts w:ascii="Times New Roman" w:hAnsi="Times New Roman" w:cs="Times New Roman"/>
          <w:sz w:val="28"/>
          <w:szCs w:val="28"/>
        </w:rPr>
        <w:t xml:space="preserve">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проводимых ими закупок, а также результатов ранее проведенных мероприятий (выявленных рисков, установленных нарушений и недостатков). </w:t>
      </w:r>
    </w:p>
    <w:p w:rsidR="00C21431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5.3. Экспертно-аналитическое мероприятие в рамках аудита в сфере закупок проводится как в отношении закупок отдельных групп товаров, работ и услуг объекта контроля, так и в целях мониторинга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направлениями деятельности </w:t>
      </w:r>
      <w:r w:rsidR="00C21431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41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431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>5.4. В рамках экспертно-аналитического мероприятия в отношении отдельных групп товаров, работ, услуг инспекторы анализируют:</w:t>
      </w:r>
    </w:p>
    <w:p w:rsidR="00C21431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Федерации, регулирующее рынок отдельных групп товаров, работ и услуг, включая особенности осуществления закупок данных товаров, работ, услуг; </w:t>
      </w:r>
    </w:p>
    <w:p w:rsidR="00C21431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объем и структуру закупок отдельных групп товаров, работ и услуг для обеспечения государственных нужд, их эффективность в части достижения экономии по результатам осуществления закупок, уровень развития конкурентной среды при осуществлении анализируемых закупок товаров, работ, услуг; </w:t>
      </w:r>
    </w:p>
    <w:p w:rsidR="00C21431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деятельность заказчиков, осуществляющих закупки отдельных групп товаров, работ и услуг, включая документы, составленные при осуществлении закупочной деятельности (приказы, протоколы, контракты, договоры, отчеты и др.); </w:t>
      </w:r>
    </w:p>
    <w:p w:rsidR="00C21431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результаты контрольных мероприятий, в рамках которых рассматривались вопросы закупок отдельных групп товаров, работ, услуг </w:t>
      </w:r>
      <w:r w:rsidR="005C4C06" w:rsidRPr="00B413CB">
        <w:rPr>
          <w:rFonts w:ascii="Times New Roman" w:hAnsi="Times New Roman" w:cs="Times New Roman"/>
          <w:sz w:val="28"/>
          <w:szCs w:val="28"/>
        </w:rPr>
        <w:lastRenderedPageBreak/>
        <w:t xml:space="preserve">(выявленные отклонения, недостатки и нарушения законодательства Российской Федерации о контрактной системе в сфере закупок). </w:t>
      </w:r>
    </w:p>
    <w:p w:rsidR="001C5A95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5.5. В рамках экспертно-аналитического мероприятия в целях мониторинга развития контрактной системы в сфере закупок инспекторы анализируют: </w:t>
      </w:r>
    </w:p>
    <w:p w:rsidR="001C5A95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законодательство Российской Федерации о контрактной системе в сфере закупок; </w:t>
      </w:r>
    </w:p>
    <w:p w:rsidR="001C5A95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общий объем и структуру закупок для обеспечения </w:t>
      </w:r>
      <w:r w:rsidR="001C5A9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нужд,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 </w:t>
      </w:r>
    </w:p>
    <w:p w:rsidR="001C5A95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систему организации закупочной деятельности участников контрактной системы в сфере закупок; </w:t>
      </w:r>
    </w:p>
    <w:p w:rsidR="001C5A95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деятельность органов исполнительной власти </w:t>
      </w:r>
      <w:r w:rsidR="001C5A9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по регулированию, мониторингу, контролю и информационному обеспечению контрактной системы в сфере закупок; </w:t>
      </w:r>
    </w:p>
    <w:p w:rsidR="001C5A95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>функционирование единой информационной системы в сфере закупок;</w:t>
      </w:r>
    </w:p>
    <w:p w:rsidR="001C5A95" w:rsidRDefault="00BA56FF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C06" w:rsidRPr="00B413CB">
        <w:rPr>
          <w:rFonts w:ascii="Times New Roman" w:hAnsi="Times New Roman" w:cs="Times New Roman"/>
          <w:sz w:val="28"/>
          <w:szCs w:val="28"/>
        </w:rPr>
        <w:t xml:space="preserve">результаты контрольных мероприятий в части аудита в сфере закупок товаров, работ, услуг для государственных нужд (с учетом систематизации выявленных отклонений, недостатков и нарушений законодательства Российской Федерации о контрактной системе в сфере закупок). </w:t>
      </w:r>
    </w:p>
    <w:p w:rsidR="001C5A95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5.6. Заключение о результатах экспертно-аналитического мероприятия должно содержать предложения об устранении нарушений и недостатков, выявленных в результате проведения аудита в сфере закупок, и предложения, направленные на совершенствование контрактной системы. </w:t>
      </w:r>
    </w:p>
    <w:p w:rsidR="001C5A95" w:rsidRDefault="001C5A95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5A95" w:rsidRPr="001C5A95" w:rsidRDefault="005C4C06" w:rsidP="001C5A9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A95">
        <w:rPr>
          <w:rFonts w:ascii="Times New Roman" w:hAnsi="Times New Roman" w:cs="Times New Roman"/>
          <w:b/>
          <w:bCs/>
          <w:sz w:val="28"/>
          <w:szCs w:val="28"/>
        </w:rPr>
        <w:t>6. Информационная деятельность в рамках аудита в сфере закупок</w:t>
      </w:r>
    </w:p>
    <w:p w:rsidR="00FF32AD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6.1. Информационная деятельность </w:t>
      </w:r>
      <w:r w:rsidR="007A71FA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B413CB">
        <w:rPr>
          <w:rFonts w:ascii="Times New Roman" w:hAnsi="Times New Roman" w:cs="Times New Roman"/>
          <w:sz w:val="28"/>
          <w:szCs w:val="28"/>
        </w:rPr>
        <w:t xml:space="preserve">в рамках аудита в сфере закупок осуществляется в соответствии со статьей </w:t>
      </w:r>
      <w:r w:rsidR="00FF32AD">
        <w:rPr>
          <w:rFonts w:ascii="Times New Roman" w:hAnsi="Times New Roman" w:cs="Times New Roman"/>
          <w:sz w:val="28"/>
          <w:szCs w:val="28"/>
        </w:rPr>
        <w:t>20</w:t>
      </w:r>
      <w:r w:rsidRPr="00B413CB">
        <w:rPr>
          <w:rFonts w:ascii="Times New Roman" w:hAnsi="Times New Roman" w:cs="Times New Roman"/>
          <w:sz w:val="28"/>
          <w:szCs w:val="28"/>
        </w:rPr>
        <w:t xml:space="preserve"> </w:t>
      </w:r>
      <w:r w:rsidR="00FF32AD">
        <w:rPr>
          <w:rFonts w:ascii="Times New Roman" w:hAnsi="Times New Roman" w:cs="Times New Roman"/>
          <w:sz w:val="28"/>
          <w:szCs w:val="28"/>
        </w:rPr>
        <w:t xml:space="preserve">Положения о Контрольном органе </w:t>
      </w:r>
      <w:r w:rsidRPr="00B413CB">
        <w:rPr>
          <w:rFonts w:ascii="Times New Roman" w:hAnsi="Times New Roman" w:cs="Times New Roman"/>
          <w:sz w:val="28"/>
          <w:szCs w:val="28"/>
        </w:rPr>
        <w:t xml:space="preserve">и статьей 98 Закона № 44-ФЗ. </w:t>
      </w:r>
    </w:p>
    <w:p w:rsidR="001D37D7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6.2. Отчет (заключение) о результатах аудита в сфере закупок в соответствии со статьей </w:t>
      </w:r>
      <w:r w:rsidR="00B45DA0">
        <w:rPr>
          <w:rFonts w:ascii="Times New Roman" w:hAnsi="Times New Roman" w:cs="Times New Roman"/>
          <w:sz w:val="28"/>
          <w:szCs w:val="28"/>
        </w:rPr>
        <w:t>8</w:t>
      </w:r>
      <w:r w:rsidRPr="00B413CB">
        <w:rPr>
          <w:rFonts w:ascii="Times New Roman" w:hAnsi="Times New Roman" w:cs="Times New Roman"/>
          <w:sz w:val="28"/>
          <w:szCs w:val="28"/>
        </w:rPr>
        <w:t xml:space="preserve"> </w:t>
      </w:r>
      <w:r w:rsidR="008C2BF4">
        <w:rPr>
          <w:rFonts w:ascii="Times New Roman" w:hAnsi="Times New Roman" w:cs="Times New Roman"/>
          <w:sz w:val="28"/>
          <w:szCs w:val="28"/>
        </w:rPr>
        <w:t xml:space="preserve">Положения о Контрольном органе </w:t>
      </w:r>
      <w:r w:rsidRPr="00B413CB">
        <w:rPr>
          <w:rFonts w:ascii="Times New Roman" w:hAnsi="Times New Roman" w:cs="Times New Roman"/>
          <w:sz w:val="28"/>
          <w:szCs w:val="28"/>
        </w:rPr>
        <w:t xml:space="preserve">в обязательном порядке направляется в </w:t>
      </w:r>
      <w:r w:rsidR="008C2BF4">
        <w:rPr>
          <w:rFonts w:ascii="Times New Roman" w:hAnsi="Times New Roman" w:cs="Times New Roman"/>
          <w:sz w:val="28"/>
          <w:szCs w:val="28"/>
        </w:rPr>
        <w:t xml:space="preserve">Думу городского округа </w:t>
      </w:r>
      <w:r w:rsidR="00BA56FF">
        <w:rPr>
          <w:rFonts w:ascii="Times New Roman" w:hAnsi="Times New Roman" w:cs="Times New Roman"/>
          <w:sz w:val="28"/>
          <w:szCs w:val="28"/>
        </w:rPr>
        <w:t>Красноуральск</w:t>
      </w:r>
      <w:r w:rsidR="008C2BF4">
        <w:rPr>
          <w:rFonts w:ascii="Times New Roman" w:hAnsi="Times New Roman" w:cs="Times New Roman"/>
          <w:sz w:val="28"/>
          <w:szCs w:val="28"/>
        </w:rPr>
        <w:t xml:space="preserve"> </w:t>
      </w:r>
      <w:r w:rsidRPr="00B413CB">
        <w:rPr>
          <w:rFonts w:ascii="Times New Roman" w:hAnsi="Times New Roman" w:cs="Times New Roman"/>
          <w:sz w:val="28"/>
          <w:szCs w:val="28"/>
        </w:rPr>
        <w:t xml:space="preserve">и </w:t>
      </w:r>
      <w:r w:rsidR="00BA56FF">
        <w:rPr>
          <w:rFonts w:ascii="Times New Roman" w:hAnsi="Times New Roman" w:cs="Times New Roman"/>
          <w:sz w:val="28"/>
          <w:szCs w:val="28"/>
        </w:rPr>
        <w:t>г</w:t>
      </w:r>
      <w:r w:rsidR="008C2BF4">
        <w:rPr>
          <w:rFonts w:ascii="Times New Roman" w:hAnsi="Times New Roman" w:cs="Times New Roman"/>
          <w:sz w:val="28"/>
          <w:szCs w:val="28"/>
        </w:rPr>
        <w:t xml:space="preserve">лаве городского округа </w:t>
      </w:r>
      <w:r w:rsidR="00BA56FF">
        <w:rPr>
          <w:rFonts w:ascii="Times New Roman" w:hAnsi="Times New Roman" w:cs="Times New Roman"/>
          <w:sz w:val="28"/>
          <w:szCs w:val="28"/>
        </w:rPr>
        <w:t>Красноуральск</w:t>
      </w:r>
      <w:r w:rsidRPr="00B41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37D7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При необходимости информирования руководителей заинтересованных исполнительных органов </w:t>
      </w:r>
      <w:r w:rsidR="001D37D7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городского округа </w:t>
      </w:r>
      <w:r w:rsidR="00BA56FF">
        <w:rPr>
          <w:rFonts w:ascii="Times New Roman" w:hAnsi="Times New Roman" w:cs="Times New Roman"/>
          <w:sz w:val="28"/>
          <w:szCs w:val="28"/>
        </w:rPr>
        <w:t>Красноуральск</w:t>
      </w:r>
      <w:r w:rsidRPr="00B413CB">
        <w:rPr>
          <w:rFonts w:ascii="Times New Roman" w:hAnsi="Times New Roman" w:cs="Times New Roman"/>
          <w:sz w:val="28"/>
          <w:szCs w:val="28"/>
        </w:rPr>
        <w:t xml:space="preserve">, </w:t>
      </w:r>
      <w:r w:rsidR="001D37D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413CB">
        <w:rPr>
          <w:rFonts w:ascii="Times New Roman" w:hAnsi="Times New Roman" w:cs="Times New Roman"/>
          <w:sz w:val="28"/>
          <w:szCs w:val="28"/>
        </w:rPr>
        <w:t xml:space="preserve">органов и организаций о результатах аудита в сфере закупок по решению </w:t>
      </w:r>
      <w:r w:rsidR="001D37D7">
        <w:rPr>
          <w:rFonts w:ascii="Times New Roman" w:hAnsi="Times New Roman" w:cs="Times New Roman"/>
          <w:sz w:val="28"/>
          <w:szCs w:val="28"/>
        </w:rPr>
        <w:t xml:space="preserve">председателя Контрольного органа </w:t>
      </w:r>
      <w:r w:rsidRPr="00B413CB">
        <w:rPr>
          <w:rFonts w:ascii="Times New Roman" w:hAnsi="Times New Roman" w:cs="Times New Roman"/>
          <w:sz w:val="28"/>
          <w:szCs w:val="28"/>
        </w:rPr>
        <w:t xml:space="preserve">в их адрес могут направляться информационные письма, подготовка которых осуществляется в соответствии с Регламентом </w:t>
      </w:r>
      <w:r w:rsidR="001D37D7">
        <w:rPr>
          <w:rFonts w:ascii="Times New Roman" w:hAnsi="Times New Roman" w:cs="Times New Roman"/>
          <w:sz w:val="28"/>
          <w:szCs w:val="28"/>
        </w:rPr>
        <w:t>Контрольного органа</w:t>
      </w:r>
      <w:r w:rsidRPr="00B41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10C5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6.3. В соответствии со статьей 98 Закона № 44-ФЗ </w:t>
      </w:r>
      <w:r w:rsidR="00841FED">
        <w:rPr>
          <w:rFonts w:ascii="Times New Roman" w:hAnsi="Times New Roman" w:cs="Times New Roman"/>
          <w:sz w:val="28"/>
          <w:szCs w:val="28"/>
        </w:rPr>
        <w:t xml:space="preserve">Контрольный орган </w:t>
      </w:r>
      <w:r w:rsidRPr="00B413CB">
        <w:rPr>
          <w:rFonts w:ascii="Times New Roman" w:hAnsi="Times New Roman" w:cs="Times New Roman"/>
          <w:sz w:val="28"/>
          <w:szCs w:val="28"/>
        </w:rPr>
        <w:t xml:space="preserve">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</w:t>
      </w:r>
      <w:r w:rsidRPr="00B413CB">
        <w:rPr>
          <w:rFonts w:ascii="Times New Roman" w:hAnsi="Times New Roman" w:cs="Times New Roman"/>
          <w:sz w:val="28"/>
          <w:szCs w:val="28"/>
        </w:rPr>
        <w:lastRenderedPageBreak/>
        <w:t xml:space="preserve">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 </w:t>
      </w:r>
    </w:p>
    <w:p w:rsidR="001F10C5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Для размещения в единой информационной системе обобщается информация из актов и (или) отчетов (заключений) по результатам контрольных и экспертно-аналитических мероприятий, предметом (одним из предметов) которых являлись закупки товаров, работ, услуг за определенный период (не реже, чем ежегодно). </w:t>
      </w:r>
    </w:p>
    <w:p w:rsidR="001F10C5" w:rsidRDefault="001F10C5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0C5" w:rsidRPr="001F10C5" w:rsidRDefault="005C4C06" w:rsidP="001F10C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10C5">
        <w:rPr>
          <w:rFonts w:ascii="Times New Roman" w:hAnsi="Times New Roman" w:cs="Times New Roman"/>
          <w:b/>
          <w:bCs/>
          <w:sz w:val="28"/>
          <w:szCs w:val="28"/>
        </w:rPr>
        <w:t>7. Контроль за реализацией результатов аудита в сфере закупок</w:t>
      </w:r>
    </w:p>
    <w:p w:rsidR="001F10C5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7.1. Процесс контроля реализации результатов аудита в сфере закупок представляет собой обеспечение эффективной реализации предложений </w:t>
      </w:r>
      <w:r w:rsidR="001F10C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B413CB">
        <w:rPr>
          <w:rFonts w:ascii="Times New Roman" w:hAnsi="Times New Roman" w:cs="Times New Roman"/>
          <w:sz w:val="28"/>
          <w:szCs w:val="28"/>
        </w:rPr>
        <w:t xml:space="preserve">об устранении нарушений и недостатков, выявленных в результате проведения контрольного или экспертно-аналитического мероприятия, а также необходимое информационное взаимодействие с объектами контроля и пользователями отчета (заключения) при планировании будущих контрольных и экспертно-аналитических мероприятий. </w:t>
      </w:r>
    </w:p>
    <w:p w:rsidR="001F10C5" w:rsidRDefault="005C4C0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7.2. Контроль за реализацией информационных писем </w:t>
      </w:r>
      <w:r w:rsidR="001F10C5">
        <w:rPr>
          <w:rFonts w:ascii="Times New Roman" w:hAnsi="Times New Roman" w:cs="Times New Roman"/>
          <w:sz w:val="28"/>
          <w:szCs w:val="28"/>
        </w:rPr>
        <w:t xml:space="preserve">Контрольного органа </w:t>
      </w:r>
      <w:r w:rsidRPr="00B413CB">
        <w:rPr>
          <w:rFonts w:ascii="Times New Roman" w:hAnsi="Times New Roman" w:cs="Times New Roman"/>
          <w:sz w:val="28"/>
          <w:szCs w:val="28"/>
        </w:rPr>
        <w:t>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</w:t>
      </w:r>
    </w:p>
    <w:p w:rsidR="001F10C5" w:rsidRDefault="001F10C5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871" w:rsidRDefault="00104871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871" w:rsidRDefault="00104871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871" w:rsidRDefault="00104871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871" w:rsidRDefault="00104871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871" w:rsidRDefault="00104871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DD" w:rsidRDefault="001B43DD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DD" w:rsidRDefault="001B43DD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DD" w:rsidRDefault="001B43DD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DD" w:rsidRDefault="001B43DD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DD" w:rsidRDefault="001B43DD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DD" w:rsidRDefault="001B43DD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DD" w:rsidRDefault="001B43DD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DD" w:rsidRDefault="001B43DD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DD" w:rsidRDefault="001B43DD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DD" w:rsidRDefault="001B43DD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DD" w:rsidRDefault="001B43DD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DD" w:rsidRDefault="001B43DD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DD" w:rsidRDefault="001B43DD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DD" w:rsidRDefault="001B43DD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DD" w:rsidRDefault="001B43DD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DD" w:rsidRDefault="001B43DD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DD" w:rsidRDefault="001B43DD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3DD" w:rsidRDefault="001B43DD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871" w:rsidRDefault="00104871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871" w:rsidRDefault="00104871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871" w:rsidRDefault="00104871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4871" w:rsidRDefault="00104871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56FF" w:rsidRDefault="00BA56FF" w:rsidP="001048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4871" w:rsidRDefault="00BA56FF" w:rsidP="001048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4C06" w:rsidRPr="00104871">
        <w:rPr>
          <w:rFonts w:ascii="Times New Roman" w:hAnsi="Times New Roman" w:cs="Times New Roman"/>
          <w:sz w:val="24"/>
          <w:szCs w:val="24"/>
        </w:rPr>
        <w:t>риложение к стандарту СВ</w:t>
      </w:r>
      <w:r w:rsidR="00104871" w:rsidRPr="00104871">
        <w:rPr>
          <w:rFonts w:ascii="Times New Roman" w:hAnsi="Times New Roman" w:cs="Times New Roman"/>
          <w:sz w:val="24"/>
          <w:szCs w:val="24"/>
        </w:rPr>
        <w:t>М</w:t>
      </w:r>
      <w:r w:rsidR="005C4C06" w:rsidRPr="00104871">
        <w:rPr>
          <w:rFonts w:ascii="Times New Roman" w:hAnsi="Times New Roman" w:cs="Times New Roman"/>
          <w:sz w:val="24"/>
          <w:szCs w:val="24"/>
        </w:rPr>
        <w:t>ФК</w:t>
      </w:r>
      <w:r w:rsidR="00104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871" w:rsidRDefault="00104871" w:rsidP="001048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«А</w:t>
      </w:r>
      <w:r w:rsidR="005C4C06" w:rsidRPr="00104871">
        <w:rPr>
          <w:rFonts w:ascii="Times New Roman" w:hAnsi="Times New Roman" w:cs="Times New Roman"/>
          <w:sz w:val="24"/>
          <w:szCs w:val="24"/>
        </w:rPr>
        <w:t xml:space="preserve">удит в сфере закупок товаров, </w:t>
      </w:r>
    </w:p>
    <w:p w:rsidR="00104871" w:rsidRDefault="00104871" w:rsidP="001048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5C4C06" w:rsidRPr="00104871">
        <w:rPr>
          <w:rFonts w:ascii="Times New Roman" w:hAnsi="Times New Roman" w:cs="Times New Roman"/>
          <w:sz w:val="24"/>
          <w:szCs w:val="24"/>
        </w:rPr>
        <w:t xml:space="preserve">работ и услуг, осуществляемых </w:t>
      </w:r>
    </w:p>
    <w:p w:rsidR="00104871" w:rsidRPr="00104871" w:rsidRDefault="00104871" w:rsidP="001048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C4C06" w:rsidRPr="00104871">
        <w:rPr>
          <w:rFonts w:ascii="Times New Roman" w:hAnsi="Times New Roman" w:cs="Times New Roman"/>
          <w:sz w:val="24"/>
          <w:szCs w:val="24"/>
        </w:rPr>
        <w:t xml:space="preserve">объектами контроля» </w:t>
      </w:r>
    </w:p>
    <w:p w:rsidR="00104871" w:rsidRDefault="00104871" w:rsidP="001048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871" w:rsidRDefault="00104871" w:rsidP="0010487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04871" w:rsidRDefault="005C4C06" w:rsidP="001048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04871">
        <w:rPr>
          <w:rFonts w:ascii="Times New Roman" w:hAnsi="Times New Roman" w:cs="Times New Roman"/>
          <w:b/>
          <w:bCs/>
          <w:sz w:val="28"/>
          <w:szCs w:val="28"/>
        </w:rPr>
        <w:t>Структура раздела акта и (или) отчета (заключения) о результатах аудита в сфере закупок</w:t>
      </w:r>
      <w:r w:rsidRPr="00B413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71" w:rsidRDefault="00104871" w:rsidP="0010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7A52" w:rsidRDefault="005C4C06" w:rsidP="0010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1. Анализ количества и объемов закупок объекта контроля за проверяемый период, в том числе в разрезе способов осуществления закупок (конкурентные способы, закупки у единственного поставщика (подрядчика, исполнителя). </w:t>
      </w:r>
    </w:p>
    <w:p w:rsidR="00817A52" w:rsidRDefault="005C4C06" w:rsidP="0010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2. Оценка и анализ эффективности закупок, а также соотнесение их с показателями конкуренции (количество участников закупки на один лот) при осуществлении закупок. </w:t>
      </w:r>
    </w:p>
    <w:p w:rsidR="00817A52" w:rsidRDefault="005C4C06" w:rsidP="0010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3. Количество и объем проверенных закупок (в разрезе способов закупок) объекта контроля. </w:t>
      </w:r>
    </w:p>
    <w:p w:rsidR="00817A52" w:rsidRDefault="005C4C06" w:rsidP="0010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4. Анализ организационного и нормативного обеспечения закупок у объекта контроля, включая оценку системы ведомственного контроля в сфере закупок и контроля в сфере закупок, осуществляемого заказчиком. </w:t>
      </w:r>
    </w:p>
    <w:p w:rsidR="00817A52" w:rsidRDefault="005C4C06" w:rsidP="0010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5. Оценка системы планирования закупок объектом контроля, включая анализ качества исполнения плана закупок, плана-графика закупок. </w:t>
      </w:r>
    </w:p>
    <w:p w:rsidR="00817A52" w:rsidRDefault="005C4C06" w:rsidP="0010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6. Оценка процесса обоснования закупок объектом контроля, включая анализ нормирования и установления начальных (максимальных) цен контрактов, цен контрактов, заключенных с единственным поставщиком (подрядчиком, исполнителем). </w:t>
      </w:r>
    </w:p>
    <w:p w:rsidR="00817A52" w:rsidRDefault="005C4C06" w:rsidP="0010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7. Оценка процесса осуществления закупок объектом контроля на предмет наличия факторов, ограничивающих число участников закупок. </w:t>
      </w:r>
    </w:p>
    <w:p w:rsidR="00817A52" w:rsidRDefault="005C4C06" w:rsidP="0010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8. Оценка эффективности системы организации закупочной деятельности объекта контроля, включая своевременность действий объекта контроля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 </w:t>
      </w:r>
    </w:p>
    <w:p w:rsidR="00817A52" w:rsidRDefault="005C4C06" w:rsidP="0010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9. Оценка законности расходов на закупки объектом контроля в разрезе этапов закупочной деятельности (планирование, определение поставщика (подрядчика, исполнителя) и исполнение контрактов) с указанием конкретных нарушений законодательства Российской Федерации о контрактной системе в </w:t>
      </w:r>
      <w:r w:rsidRPr="00B413CB">
        <w:rPr>
          <w:rFonts w:ascii="Times New Roman" w:hAnsi="Times New Roman" w:cs="Times New Roman"/>
          <w:sz w:val="28"/>
          <w:szCs w:val="28"/>
        </w:rPr>
        <w:lastRenderedPageBreak/>
        <w:t xml:space="preserve">сфере закупок, в том числе влекущих неэффективное расходование бюджетных и иных средств и недостижение целей закупки. </w:t>
      </w:r>
    </w:p>
    <w:p w:rsidR="00817A52" w:rsidRDefault="005C4C06" w:rsidP="0010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10. Указание количества и объема закупок объекта контроля, в которых выявлены нарушения законодательства Российской Федерации о контрактной системе в сфере закупок в разрезе этапов закупочной деятельности (планирование, определение поставщика (подрядчика, исполнителя) и исполнение контрактов). </w:t>
      </w:r>
    </w:p>
    <w:p w:rsidR="00817A52" w:rsidRDefault="005C4C06" w:rsidP="0010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11. Указание выявленных нарушений законодательства Российской Федерации о контрактной системе в сфере закупок, содержащих признаки административного правонарушения. </w:t>
      </w:r>
    </w:p>
    <w:p w:rsidR="00817A52" w:rsidRDefault="005C4C06" w:rsidP="00104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12. 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контроля. </w:t>
      </w:r>
    </w:p>
    <w:p w:rsidR="007E3416" w:rsidRPr="00B413CB" w:rsidRDefault="005C4C06" w:rsidP="00104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13CB">
        <w:rPr>
          <w:rFonts w:ascii="Times New Roman" w:hAnsi="Times New Roman" w:cs="Times New Roman"/>
          <w:sz w:val="28"/>
          <w:szCs w:val="28"/>
        </w:rPr>
        <w:t xml:space="preserve">13. Выводы о результатах аудита в сфере закупок с указанием </w:t>
      </w:r>
      <w:r w:rsidR="00817A52" w:rsidRPr="00B413CB">
        <w:rPr>
          <w:rFonts w:ascii="Times New Roman" w:hAnsi="Times New Roman" w:cs="Times New Roman"/>
          <w:sz w:val="28"/>
          <w:szCs w:val="28"/>
        </w:rPr>
        <w:t>причин,</w:t>
      </w:r>
      <w:r w:rsidRPr="00B413CB">
        <w:rPr>
          <w:rFonts w:ascii="Times New Roman" w:hAnsi="Times New Roman" w:cs="Times New Roman"/>
          <w:sz w:val="28"/>
          <w:szCs w:val="28"/>
        </w:rPr>
        <w:t xml:space="preserve"> выявленных у объекта контроля отклонений, нарушений и недостатков.</w:t>
      </w:r>
    </w:p>
    <w:p w:rsidR="007E3416" w:rsidRPr="00B413CB" w:rsidRDefault="007E3416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390" w:rsidRPr="00B413CB" w:rsidRDefault="00D46390" w:rsidP="00B413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68D" w:rsidRPr="00B413CB" w:rsidRDefault="007E068D" w:rsidP="00B413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68D" w:rsidRPr="00B413CB" w:rsidRDefault="007E068D" w:rsidP="00B413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68D" w:rsidRPr="00B413CB" w:rsidRDefault="007E068D" w:rsidP="00B413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68D" w:rsidRPr="00B413CB" w:rsidRDefault="007E068D" w:rsidP="00B413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68D" w:rsidRPr="00B413CB" w:rsidRDefault="007E068D" w:rsidP="00B413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68D" w:rsidRPr="00B413CB" w:rsidRDefault="007E068D" w:rsidP="00B413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A90" w:rsidRPr="00B413CB" w:rsidRDefault="00303A90" w:rsidP="00B413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A90" w:rsidRPr="00B413CB" w:rsidRDefault="00303A90" w:rsidP="00B413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A90" w:rsidRPr="00B413CB" w:rsidRDefault="00303A90" w:rsidP="00B413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3A90" w:rsidRPr="00B413CB" w:rsidRDefault="00303A90" w:rsidP="00B413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C0B" w:rsidRPr="00B413CB" w:rsidRDefault="00B45C0B" w:rsidP="00B413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C0B" w:rsidRPr="00B413CB" w:rsidRDefault="00B45C0B" w:rsidP="00B413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C0B" w:rsidRPr="00B413CB" w:rsidRDefault="00B45C0B" w:rsidP="00B413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C0B" w:rsidRPr="00B413CB" w:rsidRDefault="00B45C0B" w:rsidP="00B413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0B0B" w:rsidRPr="00B413CB" w:rsidRDefault="00060B0B" w:rsidP="00B413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C0B" w:rsidRPr="00B413CB" w:rsidRDefault="00B45C0B" w:rsidP="00B413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45C0B" w:rsidRPr="00B413CB" w:rsidSect="00A70C5D">
      <w:headerReference w:type="default" r:id="rId8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02B" w:rsidRDefault="0000202B" w:rsidP="005F1F4B">
      <w:pPr>
        <w:spacing w:after="0" w:line="240" w:lineRule="auto"/>
      </w:pPr>
      <w:r>
        <w:separator/>
      </w:r>
    </w:p>
  </w:endnote>
  <w:endnote w:type="continuationSeparator" w:id="0">
    <w:p w:rsidR="0000202B" w:rsidRDefault="0000202B" w:rsidP="005F1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02B" w:rsidRDefault="0000202B" w:rsidP="005F1F4B">
      <w:pPr>
        <w:spacing w:after="0" w:line="240" w:lineRule="auto"/>
      </w:pPr>
      <w:r>
        <w:separator/>
      </w:r>
    </w:p>
  </w:footnote>
  <w:footnote w:type="continuationSeparator" w:id="0">
    <w:p w:rsidR="0000202B" w:rsidRDefault="0000202B" w:rsidP="005F1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6074072"/>
      <w:docPartObj>
        <w:docPartGallery w:val="Page Numbers (Top of Page)"/>
        <w:docPartUnique/>
      </w:docPartObj>
    </w:sdtPr>
    <w:sdtEndPr/>
    <w:sdtContent>
      <w:p w:rsidR="00D64610" w:rsidRDefault="00D646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400">
          <w:rPr>
            <w:noProof/>
          </w:rPr>
          <w:t>4</w:t>
        </w:r>
        <w:r>
          <w:fldChar w:fldCharType="end"/>
        </w:r>
      </w:p>
    </w:sdtContent>
  </w:sdt>
  <w:p w:rsidR="008159C3" w:rsidRDefault="008159C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392E"/>
    <w:multiLevelType w:val="multilevel"/>
    <w:tmpl w:val="94642A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79538C"/>
    <w:multiLevelType w:val="multilevel"/>
    <w:tmpl w:val="B9CA0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EC7094"/>
    <w:multiLevelType w:val="multilevel"/>
    <w:tmpl w:val="7E8C25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24" w:hanging="2160"/>
      </w:pPr>
      <w:rPr>
        <w:rFonts w:hint="default"/>
      </w:rPr>
    </w:lvl>
  </w:abstractNum>
  <w:abstractNum w:abstractNumId="3">
    <w:nsid w:val="5B162E04"/>
    <w:multiLevelType w:val="hybridMultilevel"/>
    <w:tmpl w:val="2FE4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F742F"/>
    <w:multiLevelType w:val="hybridMultilevel"/>
    <w:tmpl w:val="4F8E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36E2E"/>
    <w:multiLevelType w:val="hybridMultilevel"/>
    <w:tmpl w:val="CA48D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44FD3"/>
    <w:multiLevelType w:val="multilevel"/>
    <w:tmpl w:val="6C1AA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E1"/>
    <w:rsid w:val="0000202B"/>
    <w:rsid w:val="00012845"/>
    <w:rsid w:val="00031B29"/>
    <w:rsid w:val="00060B0B"/>
    <w:rsid w:val="00092952"/>
    <w:rsid w:val="000B75DD"/>
    <w:rsid w:val="000D1D3E"/>
    <w:rsid w:val="000F42C3"/>
    <w:rsid w:val="0010347D"/>
    <w:rsid w:val="00104871"/>
    <w:rsid w:val="00116422"/>
    <w:rsid w:val="00125D84"/>
    <w:rsid w:val="00146350"/>
    <w:rsid w:val="00166DA6"/>
    <w:rsid w:val="001A08FE"/>
    <w:rsid w:val="001B05F4"/>
    <w:rsid w:val="001B31F9"/>
    <w:rsid w:val="001B40E3"/>
    <w:rsid w:val="001B43DD"/>
    <w:rsid w:val="001C5A95"/>
    <w:rsid w:val="001D37D7"/>
    <w:rsid w:val="001E6C6B"/>
    <w:rsid w:val="001E6DBE"/>
    <w:rsid w:val="001F10C5"/>
    <w:rsid w:val="00210788"/>
    <w:rsid w:val="00211B6E"/>
    <w:rsid w:val="0021676F"/>
    <w:rsid w:val="0022280E"/>
    <w:rsid w:val="00250008"/>
    <w:rsid w:val="00253061"/>
    <w:rsid w:val="00257389"/>
    <w:rsid w:val="0027106E"/>
    <w:rsid w:val="00287402"/>
    <w:rsid w:val="002B105F"/>
    <w:rsid w:val="002B67C4"/>
    <w:rsid w:val="002C56C9"/>
    <w:rsid w:val="00303A90"/>
    <w:rsid w:val="00311631"/>
    <w:rsid w:val="00327DB8"/>
    <w:rsid w:val="00340093"/>
    <w:rsid w:val="00382400"/>
    <w:rsid w:val="00385A0C"/>
    <w:rsid w:val="003B69AC"/>
    <w:rsid w:val="003E0564"/>
    <w:rsid w:val="003E5088"/>
    <w:rsid w:val="004044E8"/>
    <w:rsid w:val="004108C3"/>
    <w:rsid w:val="0041658D"/>
    <w:rsid w:val="004459EF"/>
    <w:rsid w:val="0045177D"/>
    <w:rsid w:val="004631E4"/>
    <w:rsid w:val="004844ED"/>
    <w:rsid w:val="00495976"/>
    <w:rsid w:val="004A522D"/>
    <w:rsid w:val="00507669"/>
    <w:rsid w:val="00507D03"/>
    <w:rsid w:val="00525AD9"/>
    <w:rsid w:val="005262D3"/>
    <w:rsid w:val="00534AC3"/>
    <w:rsid w:val="00553BE1"/>
    <w:rsid w:val="0056004E"/>
    <w:rsid w:val="00566DB4"/>
    <w:rsid w:val="00580BC0"/>
    <w:rsid w:val="005862A2"/>
    <w:rsid w:val="005A26A0"/>
    <w:rsid w:val="005B3631"/>
    <w:rsid w:val="005C2B41"/>
    <w:rsid w:val="005C4C06"/>
    <w:rsid w:val="005D1927"/>
    <w:rsid w:val="005F1F4B"/>
    <w:rsid w:val="0061645D"/>
    <w:rsid w:val="0062700E"/>
    <w:rsid w:val="006336B1"/>
    <w:rsid w:val="00634B28"/>
    <w:rsid w:val="0066420E"/>
    <w:rsid w:val="006662B7"/>
    <w:rsid w:val="006A2A77"/>
    <w:rsid w:val="006D3219"/>
    <w:rsid w:val="00727AC5"/>
    <w:rsid w:val="00730825"/>
    <w:rsid w:val="007701F0"/>
    <w:rsid w:val="00786943"/>
    <w:rsid w:val="00796F11"/>
    <w:rsid w:val="007A71FA"/>
    <w:rsid w:val="007C31C7"/>
    <w:rsid w:val="007E068D"/>
    <w:rsid w:val="007E3416"/>
    <w:rsid w:val="008059AB"/>
    <w:rsid w:val="008159C3"/>
    <w:rsid w:val="00817A52"/>
    <w:rsid w:val="00830E6F"/>
    <w:rsid w:val="00841FED"/>
    <w:rsid w:val="008720E7"/>
    <w:rsid w:val="008950A4"/>
    <w:rsid w:val="008A7E78"/>
    <w:rsid w:val="008B1133"/>
    <w:rsid w:val="008B6411"/>
    <w:rsid w:val="008C28DC"/>
    <w:rsid w:val="008C2BF4"/>
    <w:rsid w:val="008D0F5D"/>
    <w:rsid w:val="00900B66"/>
    <w:rsid w:val="009010EF"/>
    <w:rsid w:val="00951FD6"/>
    <w:rsid w:val="00960410"/>
    <w:rsid w:val="00986BBB"/>
    <w:rsid w:val="00997159"/>
    <w:rsid w:val="009B3401"/>
    <w:rsid w:val="009C5FC7"/>
    <w:rsid w:val="009D2035"/>
    <w:rsid w:val="009D64BF"/>
    <w:rsid w:val="009E0961"/>
    <w:rsid w:val="009E3C70"/>
    <w:rsid w:val="009E5BDF"/>
    <w:rsid w:val="009F1803"/>
    <w:rsid w:val="00A309C1"/>
    <w:rsid w:val="00A70C5D"/>
    <w:rsid w:val="00A837A6"/>
    <w:rsid w:val="00A93FD2"/>
    <w:rsid w:val="00AC1707"/>
    <w:rsid w:val="00AD5157"/>
    <w:rsid w:val="00B2373B"/>
    <w:rsid w:val="00B2450F"/>
    <w:rsid w:val="00B27D78"/>
    <w:rsid w:val="00B413CB"/>
    <w:rsid w:val="00B41600"/>
    <w:rsid w:val="00B45C0B"/>
    <w:rsid w:val="00B45DA0"/>
    <w:rsid w:val="00B803FD"/>
    <w:rsid w:val="00BA30EA"/>
    <w:rsid w:val="00BA56FF"/>
    <w:rsid w:val="00BE0C1C"/>
    <w:rsid w:val="00BE1B4F"/>
    <w:rsid w:val="00BF5826"/>
    <w:rsid w:val="00C21431"/>
    <w:rsid w:val="00C41961"/>
    <w:rsid w:val="00C82F9F"/>
    <w:rsid w:val="00CB0FE3"/>
    <w:rsid w:val="00CC559D"/>
    <w:rsid w:val="00CE7962"/>
    <w:rsid w:val="00D048E3"/>
    <w:rsid w:val="00D05F2A"/>
    <w:rsid w:val="00D17C6E"/>
    <w:rsid w:val="00D21CB8"/>
    <w:rsid w:val="00D3514F"/>
    <w:rsid w:val="00D43784"/>
    <w:rsid w:val="00D46390"/>
    <w:rsid w:val="00D56308"/>
    <w:rsid w:val="00D64610"/>
    <w:rsid w:val="00DA0D5A"/>
    <w:rsid w:val="00DA4289"/>
    <w:rsid w:val="00DC59D9"/>
    <w:rsid w:val="00DD2F73"/>
    <w:rsid w:val="00DE18AB"/>
    <w:rsid w:val="00DE2A6D"/>
    <w:rsid w:val="00DF7535"/>
    <w:rsid w:val="00E17B53"/>
    <w:rsid w:val="00E334B7"/>
    <w:rsid w:val="00E36C25"/>
    <w:rsid w:val="00E4393F"/>
    <w:rsid w:val="00E50B99"/>
    <w:rsid w:val="00E864E8"/>
    <w:rsid w:val="00EC32D8"/>
    <w:rsid w:val="00EC4318"/>
    <w:rsid w:val="00ED1CE9"/>
    <w:rsid w:val="00ED4A07"/>
    <w:rsid w:val="00F04993"/>
    <w:rsid w:val="00F06BFB"/>
    <w:rsid w:val="00F2663C"/>
    <w:rsid w:val="00F565E9"/>
    <w:rsid w:val="00F62778"/>
    <w:rsid w:val="00F82279"/>
    <w:rsid w:val="00FB2067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4D4C0-8E04-4DBC-ADDD-FD388753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9AC"/>
  </w:style>
  <w:style w:type="paragraph" w:styleId="1">
    <w:name w:val="heading 1"/>
    <w:basedOn w:val="a"/>
    <w:next w:val="a"/>
    <w:link w:val="10"/>
    <w:uiPriority w:val="9"/>
    <w:qFormat/>
    <w:rsid w:val="001B40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416"/>
    <w:pPr>
      <w:ind w:left="720"/>
      <w:contextualSpacing/>
    </w:pPr>
  </w:style>
  <w:style w:type="character" w:customStyle="1" w:styleId="2">
    <w:name w:val="Основной текст (2)_"/>
    <w:basedOn w:val="a0"/>
    <w:rsid w:val="007E3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7E34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B803F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B803FD"/>
    <w:pPr>
      <w:widowControl w:val="0"/>
      <w:shd w:val="clear" w:color="auto" w:fill="FFFFFF"/>
      <w:spacing w:after="420" w:line="0" w:lineRule="atLeast"/>
      <w:ind w:hanging="104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5F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1F4B"/>
  </w:style>
  <w:style w:type="paragraph" w:styleId="a6">
    <w:name w:val="footer"/>
    <w:basedOn w:val="a"/>
    <w:link w:val="a7"/>
    <w:uiPriority w:val="99"/>
    <w:unhideWhenUsed/>
    <w:rsid w:val="005F1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1F4B"/>
  </w:style>
  <w:style w:type="paragraph" w:styleId="a8">
    <w:name w:val="No Spacing"/>
    <w:uiPriority w:val="1"/>
    <w:qFormat/>
    <w:rsid w:val="00B45C0B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334B7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4B7"/>
    <w:rPr>
      <w:rFonts w:ascii="Calibri" w:hAnsi="Calibri"/>
      <w:sz w:val="18"/>
      <w:szCs w:val="18"/>
    </w:rPr>
  </w:style>
  <w:style w:type="character" w:styleId="ab">
    <w:name w:val="Hyperlink"/>
    <w:uiPriority w:val="99"/>
    <w:rsid w:val="001B40E3"/>
    <w:rPr>
      <w:color w:val="0000FF"/>
      <w:sz w:val="28"/>
      <w:szCs w:val="28"/>
      <w:u w:val="single"/>
      <w:lang w:val="ru-RU" w:eastAsia="en-US" w:bidi="ar-SA"/>
    </w:rPr>
  </w:style>
  <w:style w:type="character" w:customStyle="1" w:styleId="10">
    <w:name w:val="Заголовок 1 Знак"/>
    <w:basedOn w:val="a0"/>
    <w:link w:val="1"/>
    <w:uiPriority w:val="9"/>
    <w:rsid w:val="001B40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semiHidden/>
    <w:unhideWhenUsed/>
    <w:qFormat/>
    <w:rsid w:val="001B40E3"/>
    <w:pPr>
      <w:spacing w:before="480"/>
      <w:outlineLvl w:val="9"/>
    </w:pPr>
    <w:rPr>
      <w:rFonts w:ascii="Cambria" w:eastAsia="Times New Roman" w:hAnsi="Cambria" w:cs="Times New Roman"/>
      <w:b/>
      <w:bCs/>
      <w:color w:val="365F91"/>
      <w:sz w:val="20"/>
      <w:szCs w:val="20"/>
      <w:lang w:val="x-none"/>
    </w:rPr>
  </w:style>
  <w:style w:type="paragraph" w:styleId="13">
    <w:name w:val="toc 1"/>
    <w:basedOn w:val="a"/>
    <w:next w:val="a"/>
    <w:autoRedefine/>
    <w:uiPriority w:val="39"/>
    <w:unhideWhenUsed/>
    <w:rsid w:val="001B40E3"/>
    <w:pPr>
      <w:tabs>
        <w:tab w:val="left" w:pos="-108"/>
      </w:tabs>
      <w:overflowPunct w:val="0"/>
      <w:autoSpaceDE w:val="0"/>
      <w:autoSpaceDN w:val="0"/>
      <w:adjustRightInd w:val="0"/>
      <w:spacing w:after="0" w:line="240" w:lineRule="auto"/>
      <w:ind w:left="34" w:right="-284"/>
      <w:textAlignment w:val="baseline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50795-9834-437F-85D7-2E7D9BC0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6266</Words>
  <Characters>35717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Берстенева</cp:lastModifiedBy>
  <cp:revision>2</cp:revision>
  <cp:lastPrinted>2019-10-02T01:59:00Z</cp:lastPrinted>
  <dcterms:created xsi:type="dcterms:W3CDTF">2021-12-30T03:12:00Z</dcterms:created>
  <dcterms:modified xsi:type="dcterms:W3CDTF">2021-12-30T03:12:00Z</dcterms:modified>
</cp:coreProperties>
</file>